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nyCaps"/>
        <w:jc w:val="center"/>
        <w:rPr>
          <w:rStyle w:val="Ninguno"/>
          <w:outline w:val="0"/>
          <w:color w:val="000000"/>
          <w:sz w:val="33"/>
          <w:szCs w:val="33"/>
          <w:u w:color="000000"/>
          <w14:textFill>
            <w14:solidFill>
              <w14:srgbClr w14:val="000000"/>
            </w14:solidFill>
          </w14:textFill>
        </w:rPr>
      </w:pPr>
      <w:r>
        <w:rPr>
          <w:rStyle w:val="Ninguno"/>
          <w:outline w:val="0"/>
          <w:color w:val="000000"/>
          <w:sz w:val="33"/>
          <w:szCs w:val="33"/>
          <w:u w:color="000000"/>
          <w14:textFill>
            <w14:solidFill>
              <w14:srgbClr w14:val="000000"/>
            </w14:solidFill>
          </w14:textFill>
        </w:rPr>
        <w:drawing xmlns:a="http://schemas.openxmlformats.org/drawingml/2006/main">
          <wp:anchor distT="152400" distB="152400" distL="152400" distR="152400" simplePos="0" relativeHeight="251660288" behindDoc="0" locked="0" layoutInCell="1" allowOverlap="1">
            <wp:simplePos x="0" y="0"/>
            <wp:positionH relativeFrom="page">
              <wp:posOffset>2612802</wp:posOffset>
            </wp:positionH>
            <wp:positionV relativeFrom="page">
              <wp:posOffset>984892</wp:posOffset>
            </wp:positionV>
            <wp:extent cx="2534093" cy="1274246"/>
            <wp:effectExtent l="0" t="0" r="0" b="0"/>
            <wp:wrapTopAndBottom distT="152400" distB="152400"/>
            <wp:docPr id="1073741825" name="officeArt object" descr="LOGO MADATAC.jpg"/>
            <wp:cNvGraphicFramePr/>
            <a:graphic xmlns:a="http://schemas.openxmlformats.org/drawingml/2006/main">
              <a:graphicData uri="http://schemas.openxmlformats.org/drawingml/2006/picture">
                <pic:pic xmlns:pic="http://schemas.openxmlformats.org/drawingml/2006/picture">
                  <pic:nvPicPr>
                    <pic:cNvPr id="1073741825" name="LOGO MADATAC.jpg" descr="LOGO MADATAC.jpg"/>
                    <pic:cNvPicPr>
                      <a:picLocks noChangeAspect="1"/>
                    </pic:cNvPicPr>
                  </pic:nvPicPr>
                  <pic:blipFill>
                    <a:blip r:embed="rId4">
                      <a:extLst/>
                    </a:blip>
                    <a:stretch>
                      <a:fillRect/>
                    </a:stretch>
                  </pic:blipFill>
                  <pic:spPr>
                    <a:xfrm>
                      <a:off x="0" y="0"/>
                      <a:ext cx="2534093" cy="1274246"/>
                    </a:xfrm>
                    <a:prstGeom prst="rect">
                      <a:avLst/>
                    </a:prstGeom>
                    <a:ln w="12700" cap="flat">
                      <a:noFill/>
                      <a:miter lim="400000"/>
                    </a:ln>
                    <a:effectLst/>
                  </pic:spPr>
                </pic:pic>
              </a:graphicData>
            </a:graphic>
          </wp:anchor>
        </w:drawing>
      </w:r>
    </w:p>
    <w:p>
      <w:pPr>
        <w:pStyle w:val="TinyCaps"/>
        <w:jc w:val="center"/>
        <w:rPr>
          <w:rStyle w:val="Ninguno"/>
          <w:rFonts w:ascii="Georgia" w:cs="Georgia" w:hAnsi="Georgia" w:eastAsia="Georgia"/>
          <w:outline w:val="0"/>
          <w:color w:val="000000"/>
          <w:sz w:val="22"/>
          <w:szCs w:val="22"/>
          <w:u w:color="000000"/>
          <w14:textFill>
            <w14:solidFill>
              <w14:srgbClr w14:val="000000"/>
            </w14:solidFill>
          </w14:textFill>
        </w:rPr>
      </w:pPr>
      <w:r>
        <w:rPr>
          <w:rStyle w:val="Ninguno"/>
          <w:rFonts w:ascii="Georgia" w:hAnsi="Georgia"/>
          <w:outline w:val="0"/>
          <w:color w:val="000000"/>
          <w:sz w:val="22"/>
          <w:szCs w:val="22"/>
          <w:u w:color="000000"/>
          <w:rtl w:val="0"/>
          <w:lang w:val="en-US"/>
          <w14:textFill>
            <w14:solidFill>
              <w14:srgbClr w14:val="000000"/>
            </w14:solidFill>
          </w14:textFill>
        </w:rPr>
        <w:t xml:space="preserve">BIENAL DE ARTE DIGITAL AUDIOVISUAL Y TECNOLOGIAS </w:t>
      </w:r>
      <w:r>
        <w:rPr>
          <w:rStyle w:val="Ninguno"/>
          <w:rFonts w:ascii="Georgia" w:hAnsi="Georgia" w:hint="default"/>
          <w:outline w:val="0"/>
          <w:color w:val="000000"/>
          <w:sz w:val="22"/>
          <w:szCs w:val="22"/>
          <w:u w:color="000000"/>
          <w:rtl w:val="0"/>
          <w:lang w:val="es-ES_tradnl"/>
          <w14:textFill>
            <w14:solidFill>
              <w14:srgbClr w14:val="000000"/>
            </w14:solidFill>
          </w14:textFill>
        </w:rPr>
        <w:t>Á</w:t>
      </w:r>
      <w:r>
        <w:rPr>
          <w:rStyle w:val="Ninguno"/>
          <w:rFonts w:ascii="Georgia" w:hAnsi="Georgia"/>
          <w:outline w:val="0"/>
          <w:color w:val="000000"/>
          <w:sz w:val="22"/>
          <w:szCs w:val="22"/>
          <w:u w:color="000000"/>
          <w:rtl w:val="0"/>
          <w:lang w:val="en-US"/>
          <w14:textFill>
            <w14:solidFill>
              <w14:srgbClr w14:val="000000"/>
            </w14:solidFill>
          </w14:textFill>
        </w:rPr>
        <w:t>CONTEMPORANEAS</w:t>
      </w:r>
    </w:p>
    <w:p>
      <w:pPr>
        <w:pStyle w:val="TinyCaps"/>
        <w:jc w:val="center"/>
        <w:rPr>
          <w:rStyle w:val="Ninguno"/>
          <w:rFonts w:ascii="Georgia" w:cs="Georgia" w:hAnsi="Georgia" w:eastAsia="Georgia"/>
          <w:outline w:val="0"/>
          <w:color w:val="000000"/>
          <w:sz w:val="25"/>
          <w:szCs w:val="25"/>
          <w:u w:color="000000"/>
          <w14:textFill>
            <w14:solidFill>
              <w14:srgbClr w14:val="000000"/>
            </w14:solidFill>
          </w14:textFill>
        </w:rPr>
      </w:pPr>
      <w:r>
        <w:rPr>
          <w:rStyle w:val="Ninguno"/>
          <w:rFonts w:ascii="Georgia" w:hAnsi="Georgia"/>
          <w:outline w:val="0"/>
          <w:color w:val="000000"/>
          <w:sz w:val="22"/>
          <w:szCs w:val="22"/>
          <w:u w:color="000000"/>
          <w:rtl w:val="0"/>
          <w:lang w:val="en-US"/>
          <w14:textFill>
            <w14:solidFill>
              <w14:srgbClr w14:val="000000"/>
            </w14:solidFill>
          </w14:textFill>
        </w:rPr>
        <w:t xml:space="preserve">BIENNIAL OF DIGITAL </w:t>
      </w:r>
      <w:r>
        <w:rPr>
          <w:rStyle w:val="Ninguno"/>
          <w:rFonts w:ascii="Georgia" w:hAnsi="Georgia"/>
          <w:outline w:val="0"/>
          <w:color w:val="000000"/>
          <w:sz w:val="22"/>
          <w:szCs w:val="22"/>
          <w:u w:color="000000"/>
          <w:rtl w:val="0"/>
          <w:lang w:val="es-ES_tradnl"/>
          <w14:textFill>
            <w14:solidFill>
              <w14:srgbClr w14:val="000000"/>
            </w14:solidFill>
          </w14:textFill>
        </w:rPr>
        <w:t>NEW MEDIA</w:t>
      </w:r>
      <w:r>
        <w:rPr>
          <w:rStyle w:val="Ninguno"/>
          <w:rFonts w:ascii="Georgia" w:hAnsi="Georgia"/>
          <w:outline w:val="0"/>
          <w:color w:val="000000"/>
          <w:sz w:val="22"/>
          <w:szCs w:val="22"/>
          <w:u w:color="000000"/>
          <w:rtl w:val="0"/>
          <w:lang w:val="en-US"/>
          <w14:textFill>
            <w14:solidFill>
              <w14:srgbClr w14:val="000000"/>
            </w14:solidFill>
          </w14:textFill>
        </w:rPr>
        <w:t xml:space="preserve"> ART AND </w:t>
      </w:r>
      <w:r>
        <w:rPr>
          <w:rStyle w:val="Ninguno"/>
          <w:rFonts w:ascii="Georgia" w:hAnsi="Georgia"/>
          <w:outline w:val="0"/>
          <w:color w:val="000000"/>
          <w:sz w:val="22"/>
          <w:szCs w:val="22"/>
          <w:u w:color="000000"/>
          <w:rtl w:val="0"/>
          <w:lang w:val="es-ES_tradnl"/>
          <w14:textFill>
            <w14:solidFill>
              <w14:srgbClr w14:val="000000"/>
            </w14:solidFill>
          </w14:textFill>
        </w:rPr>
        <w:t>A</w:t>
      </w:r>
      <w:r>
        <w:rPr>
          <w:rStyle w:val="Ninguno"/>
          <w:rFonts w:ascii="Georgia" w:hAnsi="Georgia"/>
          <w:outline w:val="0"/>
          <w:color w:val="000000"/>
          <w:sz w:val="22"/>
          <w:szCs w:val="22"/>
          <w:u w:color="000000"/>
          <w:rtl w:val="0"/>
          <w:lang w:val="en-US"/>
          <w14:textFill>
            <w14:solidFill>
              <w14:srgbClr w14:val="000000"/>
            </w14:solidFill>
          </w14:textFill>
        </w:rPr>
        <w:t>CONTEMPORARY TECHNOLOGIES</w:t>
      </w:r>
    </w:p>
    <w:p>
      <w:pPr>
        <w:pStyle w:val="TinyCaps"/>
        <w:jc w:val="center"/>
        <w:rPr>
          <w:rStyle w:val="Ninguno"/>
          <w:rFonts w:ascii="Georgia" w:cs="Georgia" w:hAnsi="Georgia" w:eastAsia="Georgia"/>
          <w:b w:val="0"/>
          <w:bCs w:val="0"/>
          <w:outline w:val="0"/>
          <w:color w:val="000000"/>
          <w:sz w:val="25"/>
          <w:szCs w:val="25"/>
          <w:u w:color="000000"/>
          <w14:textFill>
            <w14:solidFill>
              <w14:srgbClr w14:val="000000"/>
            </w14:solidFill>
          </w14:textFill>
        </w:rPr>
      </w:pPr>
    </w:p>
    <w:p>
      <w:pPr>
        <w:pStyle w:val="TinyCaps"/>
        <w:jc w:val="center"/>
        <w:rPr>
          <w:rStyle w:val="Ninguno"/>
          <w:rFonts w:ascii="Georgia" w:cs="Georgia" w:hAnsi="Georgia" w:eastAsia="Georgia"/>
          <w:outline w:val="0"/>
          <w:color w:val="000000"/>
          <w:sz w:val="25"/>
          <w:szCs w:val="25"/>
          <w:u w:color="000000"/>
          <w14:textFill>
            <w14:solidFill>
              <w14:srgbClr w14:val="000000"/>
            </w14:solidFill>
          </w14:textFill>
        </w:rPr>
      </w:pPr>
      <w:r>
        <w:rPr>
          <w:rStyle w:val="Ninguno"/>
          <w:rFonts w:ascii="Georgia" w:hAnsi="Georgia"/>
          <w:outline w:val="0"/>
          <w:color w:val="000000"/>
          <w:sz w:val="33"/>
          <w:szCs w:val="33"/>
          <w:u w:color="000000"/>
          <w:rtl w:val="0"/>
          <w:lang w:val="en-US"/>
          <w14:textFill>
            <w14:solidFill>
              <w14:srgbClr w14:val="000000"/>
            </w14:solidFill>
          </w14:textFill>
        </w:rPr>
        <w:t xml:space="preserve">MADATAC 13  </w:t>
      </w:r>
    </w:p>
    <w:p>
      <w:pPr>
        <w:pStyle w:val="TinyCaps"/>
        <w:jc w:val="center"/>
        <w:rPr>
          <w:rStyle w:val="Ninguno"/>
          <w:rFonts w:ascii="Georgia" w:cs="Georgia" w:hAnsi="Georgia" w:eastAsia="Georgia"/>
          <w:b w:val="0"/>
          <w:bCs w:val="0"/>
          <w:sz w:val="25"/>
          <w:szCs w:val="25"/>
        </w:rPr>
      </w:pPr>
    </w:p>
    <w:p>
      <w:pPr>
        <w:pStyle w:val="TinyCaps"/>
        <w:jc w:val="center"/>
        <w:rPr>
          <w:rStyle w:val="Ninguno"/>
          <w:rFonts w:ascii="Georgia" w:cs="Georgia" w:hAnsi="Georgia" w:eastAsia="Georgia"/>
          <w:outline w:val="0"/>
          <w:color w:val="0000ff"/>
          <w:sz w:val="31"/>
          <w:szCs w:val="31"/>
          <w:u w:color="0000ff"/>
          <w14:textFill>
            <w14:solidFill>
              <w14:srgbClr w14:val="0000FF"/>
            </w14:solidFill>
          </w14:textFill>
        </w:rPr>
      </w:pPr>
      <w:r>
        <w:rPr>
          <w:rStyle w:val="Ninguno"/>
          <w:rFonts w:ascii="Georgia" w:hAnsi="Georgia"/>
          <w:outline w:val="0"/>
          <w:color w:val="0000ff"/>
          <w:sz w:val="31"/>
          <w:szCs w:val="31"/>
          <w:u w:color="0000ff"/>
          <w:rtl w:val="0"/>
          <w:lang w:val="en-US"/>
          <w14:textFill>
            <w14:solidFill>
              <w14:srgbClr w14:val="0000FF"/>
            </w14:solidFill>
          </w14:textFill>
        </w:rPr>
        <w:t>Radiaciones de la memoria: futuros en transici</w:t>
      </w:r>
      <w:r>
        <w:rPr>
          <w:rStyle w:val="Ninguno"/>
          <w:rFonts w:ascii="Georgia" w:hAnsi="Georgia" w:hint="default"/>
          <w:outline w:val="0"/>
          <w:color w:val="0000ff"/>
          <w:sz w:val="31"/>
          <w:szCs w:val="31"/>
          <w:u w:color="0000ff"/>
          <w:rtl w:val="0"/>
          <w:lang w:val="en-US"/>
          <w14:textFill>
            <w14:solidFill>
              <w14:srgbClr w14:val="0000FF"/>
            </w14:solidFill>
          </w14:textFill>
        </w:rPr>
        <w:t>ó</w:t>
      </w:r>
      <w:r>
        <w:rPr>
          <w:rStyle w:val="Ninguno"/>
          <w:rFonts w:ascii="Georgia" w:hAnsi="Georgia"/>
          <w:outline w:val="0"/>
          <w:color w:val="0000ff"/>
          <w:sz w:val="31"/>
          <w:szCs w:val="31"/>
          <w:u w:color="0000ff"/>
          <w:rtl w:val="0"/>
          <w:lang w:val="en-US"/>
          <w14:textFill>
            <w14:solidFill>
              <w14:srgbClr w14:val="0000FF"/>
            </w14:solidFill>
          </w14:textFill>
        </w:rPr>
        <w:t>n</w:t>
      </w:r>
    </w:p>
    <w:p>
      <w:pPr>
        <w:pStyle w:val="TinyCaps"/>
        <w:jc w:val="center"/>
        <w:rPr>
          <w:rStyle w:val="Ninguno"/>
          <w:i w:val="1"/>
          <w:iCs w:val="1"/>
          <w:outline w:val="0"/>
          <w:color w:val="0000ff"/>
          <w:sz w:val="31"/>
          <w:szCs w:val="31"/>
          <w:u w:color="0000ff"/>
          <w14:textFill>
            <w14:solidFill>
              <w14:srgbClr w14:val="0000FF"/>
            </w14:solidFill>
          </w14:textFill>
        </w:rPr>
      </w:pPr>
      <w:r>
        <w:rPr>
          <w:rStyle w:val="Ninguno"/>
          <w:rFonts w:ascii="Georgia" w:hAnsi="Georgia"/>
          <w:outline w:val="0"/>
          <w:color w:val="0000ff"/>
          <w:sz w:val="31"/>
          <w:szCs w:val="31"/>
          <w:u w:color="0000ff"/>
          <w:rtl w:val="0"/>
          <w:lang w:val="en-US"/>
          <w14:textFill>
            <w14:solidFill>
              <w14:srgbClr w14:val="0000FF"/>
            </w14:solidFill>
          </w14:textFill>
        </w:rPr>
        <w:t>Radiations of memory: futures in transition</w:t>
      </w:r>
    </w:p>
    <w:p>
      <w:pPr>
        <w:pStyle w:val="TinyCaps"/>
        <w:jc w:val="center"/>
        <w:rPr>
          <w:rStyle w:val="Ninguno"/>
          <w:i w:val="1"/>
          <w:iCs w:val="1"/>
          <w:outline w:val="0"/>
          <w:color w:val="0000ff"/>
          <w:sz w:val="31"/>
          <w:szCs w:val="31"/>
          <w:u w:color="0000ff"/>
          <w14:textFill>
            <w14:solidFill>
              <w14:srgbClr w14:val="0000FF"/>
            </w14:solidFill>
          </w14:textFill>
        </w:rPr>
      </w:pPr>
    </w:p>
    <w:p>
      <w:pPr>
        <w:pStyle w:val="TinyCaps"/>
        <w:jc w:val="center"/>
        <w:rPr>
          <w:rStyle w:val="Ninguno"/>
          <w:i w:val="1"/>
          <w:iCs w:val="1"/>
          <w:sz w:val="27"/>
          <w:szCs w:val="27"/>
        </w:rPr>
      </w:pPr>
    </w:p>
    <w:p>
      <w:pPr>
        <w:pStyle w:val="TitleMain"/>
        <w:spacing w:after="60"/>
        <w:jc w:val="center"/>
        <w:rPr>
          <w:rStyle w:val="Ninguno"/>
          <w:sz w:val="28"/>
          <w:szCs w:val="28"/>
        </w:rPr>
      </w:pPr>
      <w:r>
        <w:rPr>
          <w:rStyle w:val="Ninguno"/>
          <w:sz w:val="28"/>
          <w:szCs w:val="28"/>
          <w:rtl w:val="0"/>
          <w:lang w:val="en-US"/>
        </w:rPr>
        <w:t>Formulario de registro premium y autorizaci</w:t>
      </w:r>
      <w:r>
        <w:rPr>
          <w:rStyle w:val="Ninguno"/>
          <w:sz w:val="28"/>
          <w:szCs w:val="28"/>
          <w:rtl w:val="0"/>
          <w:lang w:val="en-US"/>
        </w:rPr>
        <w:t>ó</w:t>
      </w:r>
      <w:r>
        <w:rPr>
          <w:rStyle w:val="Ninguno"/>
          <w:sz w:val="28"/>
          <w:szCs w:val="28"/>
          <w:rtl w:val="0"/>
          <w:lang w:val="en-US"/>
        </w:rPr>
        <w:t>n para exhibici</w:t>
      </w:r>
      <w:r>
        <w:rPr>
          <w:rStyle w:val="Ninguno"/>
          <w:sz w:val="28"/>
          <w:szCs w:val="28"/>
          <w:rtl w:val="0"/>
          <w:lang w:val="en-US"/>
        </w:rPr>
        <w:t>ó</w:t>
      </w:r>
      <w:r>
        <w:rPr>
          <w:rStyle w:val="Ninguno"/>
          <w:sz w:val="28"/>
          <w:szCs w:val="28"/>
          <w:rtl w:val="0"/>
          <w:lang w:val="en-US"/>
        </w:rPr>
        <w:t>n, proyecci</w:t>
      </w:r>
      <w:r>
        <w:rPr>
          <w:rStyle w:val="Ninguno"/>
          <w:sz w:val="28"/>
          <w:szCs w:val="28"/>
          <w:rtl w:val="0"/>
          <w:lang w:val="en-US"/>
        </w:rPr>
        <w:t>ó</w:t>
      </w:r>
      <w:r>
        <w:rPr>
          <w:rStyle w:val="Ninguno"/>
          <w:sz w:val="28"/>
          <w:szCs w:val="28"/>
          <w:rtl w:val="0"/>
          <w:lang w:val="en-US"/>
        </w:rPr>
        <w:t>n y comunicaci</w:t>
      </w:r>
      <w:r>
        <w:rPr>
          <w:rStyle w:val="Ninguno"/>
          <w:sz w:val="28"/>
          <w:szCs w:val="28"/>
          <w:rtl w:val="0"/>
          <w:lang w:val="en-US"/>
        </w:rPr>
        <w:t>ó</w:t>
      </w:r>
      <w:r>
        <w:rPr>
          <w:rStyle w:val="Ninguno"/>
          <w:sz w:val="28"/>
          <w:szCs w:val="28"/>
          <w:rtl w:val="0"/>
          <w:lang w:val="en-US"/>
        </w:rPr>
        <w:t>n p</w:t>
      </w:r>
      <w:r>
        <w:rPr>
          <w:rStyle w:val="Ninguno"/>
          <w:sz w:val="28"/>
          <w:szCs w:val="28"/>
          <w:rtl w:val="0"/>
          <w:lang w:val="en-US"/>
        </w:rPr>
        <w:t>ú</w:t>
      </w:r>
      <w:r>
        <w:rPr>
          <w:rStyle w:val="Ninguno"/>
          <w:sz w:val="28"/>
          <w:szCs w:val="28"/>
          <w:rtl w:val="0"/>
          <w:lang w:val="en-US"/>
        </w:rPr>
        <w:t>blica.</w:t>
      </w:r>
    </w:p>
    <w:p>
      <w:pPr>
        <w:pStyle w:val="TitleSub"/>
        <w:spacing w:after="40"/>
        <w:jc w:val="center"/>
        <w:rPr>
          <w:rStyle w:val="Ninguno"/>
          <w:b w:val="1"/>
          <w:bCs w:val="1"/>
          <w:outline w:val="0"/>
          <w:color w:val="000000"/>
          <w:sz w:val="28"/>
          <w:szCs w:val="28"/>
          <w:u w:color="000000"/>
          <w14:textFill>
            <w14:solidFill>
              <w14:srgbClr w14:val="000000"/>
            </w14:solidFill>
          </w14:textFill>
        </w:rPr>
      </w:pPr>
      <w:r>
        <w:rPr>
          <w:rStyle w:val="Ninguno"/>
          <w:b w:val="1"/>
          <w:bCs w:val="1"/>
          <w:outline w:val="0"/>
          <w:color w:val="000000"/>
          <w:sz w:val="28"/>
          <w:szCs w:val="28"/>
          <w:u w:color="000000"/>
          <w:rtl w:val="0"/>
          <w:lang w:val="en-US"/>
          <w14:textFill>
            <w14:solidFill>
              <w14:srgbClr w14:val="000000"/>
            </w14:solidFill>
          </w14:textFill>
        </w:rPr>
        <w:t>Premium Registration Form and Authorization for Exhibition, Screening and Public Communication</w:t>
      </w:r>
    </w:p>
    <w:p>
      <w:pPr>
        <w:pStyle w:val="TitleSub"/>
        <w:spacing w:after="180"/>
        <w:jc w:val="center"/>
        <w:rPr>
          <w:rStyle w:val="Ninguno"/>
          <w:b w:val="1"/>
          <w:bCs w:val="1"/>
        </w:rPr>
      </w:pPr>
      <w:r>
        <w:rPr>
          <w:rStyle w:val="Ninguno"/>
          <w:b w:val="1"/>
          <w:bCs w:val="1"/>
          <w:rtl w:val="0"/>
          <w:lang w:val="en-US"/>
        </w:rPr>
        <w:t>Madrid, 2027</w:t>
      </w:r>
    </w:p>
    <w:p>
      <w:pPr>
        <w:pStyle w:val="TitleSub"/>
        <w:spacing w:after="180"/>
        <w:jc w:val="center"/>
        <w:rPr>
          <w:rStyle w:val="Ninguno"/>
          <w:b w:val="1"/>
          <w:bCs w:val="1"/>
        </w:rPr>
      </w:pPr>
    </w:p>
    <w:p>
      <w:pPr>
        <w:pStyle w:val="TitleSub"/>
        <w:spacing w:after="180"/>
        <w:jc w:val="center"/>
        <w:rPr>
          <w:rStyle w:val="Ninguno"/>
          <w:b w:val="1"/>
          <w:bCs w:val="1"/>
        </w:rPr>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2009" w:hRule="atLeast"/>
        </w:trPr>
        <w:tc>
          <w:tcPr>
            <w:tcW w:type="dxa" w:w="10086"/>
            <w:tcBorders>
              <w:top w:val="single" w:color="c8cdd2" w:sz="6" w:space="0" w:shadow="0" w:frame="0"/>
              <w:left w:val="single" w:color="c8cdd2" w:sz="6" w:space="0" w:shadow="0" w:frame="0"/>
              <w:bottom w:val="single" w:color="c8cdd2" w:sz="6" w:space="0" w:shadow="0" w:frame="0"/>
              <w:right w:val="single" w:color="c8cdd2" w:sz="6" w:space="0" w:shadow="0" w:frame="0"/>
            </w:tcBorders>
            <w:shd w:val="clear" w:color="auto" w:fill="f4f4f2"/>
            <w:tcMar>
              <w:top w:type="dxa" w:w="80"/>
              <w:left w:type="dxa" w:w="80"/>
              <w:bottom w:type="dxa" w:w="80"/>
              <w:right w:type="dxa" w:w="80"/>
            </w:tcMar>
            <w:vAlign w:val="top"/>
          </w:tcPr>
          <w:p>
            <w:pPr>
              <w:pStyle w:val="TinyCaps"/>
              <w:rPr>
                <w:rStyle w:val="Ninguno"/>
                <w:rFonts w:ascii="Georgia" w:cs="Georgia" w:hAnsi="Georgia" w:eastAsia="Georgia"/>
                <w:sz w:val="22"/>
                <w:szCs w:val="22"/>
                <w:shd w:val="nil" w:color="auto" w:fill="auto"/>
              </w:rPr>
            </w:pPr>
            <w:r>
              <w:rPr>
                <w:rStyle w:val="Ninguno"/>
                <w:rFonts w:ascii="Georgia" w:hAnsi="Georgia"/>
                <w:sz w:val="22"/>
                <w:szCs w:val="22"/>
                <w:shd w:val="nil" w:color="auto" w:fill="auto"/>
                <w:rtl w:val="0"/>
                <w:lang w:val="en-US"/>
              </w:rPr>
              <w:t>INSTRUCCIONES / INSTRUCTIONS</w:t>
            </w:r>
          </w:p>
          <w:p>
            <w:pPr>
              <w:pStyle w:val="SmallNote"/>
              <w:bidi w:val="0"/>
              <w:spacing w:before="40" w:line="259" w:lineRule="auto"/>
              <w:ind w:left="0" w:right="0" w:firstLine="0"/>
              <w:jc w:val="both"/>
              <w:rPr>
                <w:rStyle w:val="Ninguno"/>
                <w:rFonts w:ascii="Georgia" w:cs="Georgia" w:hAnsi="Georgia" w:eastAsia="Georgia"/>
                <w:sz w:val="22"/>
                <w:szCs w:val="22"/>
                <w:shd w:val="nil" w:color="auto" w:fill="auto"/>
                <w:rtl w:val="0"/>
              </w:rPr>
            </w:pPr>
            <w:r>
              <w:rPr>
                <w:rStyle w:val="Ninguno"/>
                <w:rFonts w:ascii="Georgia" w:hAnsi="Georgia"/>
                <w:sz w:val="22"/>
                <w:szCs w:val="22"/>
                <w:shd w:val="nil" w:color="auto" w:fill="auto"/>
                <w:rtl w:val="0"/>
                <w:lang w:val="en-US"/>
              </w:rPr>
              <w:t>Cumplimente un formulario por cada obra presentada. Adjunte, cuando corresponda, dossier tecnico, enlace de visionado, contrase</w:t>
            </w:r>
            <w:r>
              <w:rPr>
                <w:rStyle w:val="Ninguno"/>
                <w:rFonts w:ascii="Georgia" w:hAnsi="Georgia" w:hint="default"/>
                <w:sz w:val="22"/>
                <w:szCs w:val="22"/>
                <w:shd w:val="nil" w:color="auto" w:fill="auto"/>
                <w:rtl w:val="0"/>
                <w:lang w:val="es-ES_tradnl"/>
              </w:rPr>
              <w:t>ñ</w:t>
            </w:r>
            <w:r>
              <w:rPr>
                <w:rStyle w:val="Ninguno"/>
                <w:rFonts w:ascii="Georgia" w:hAnsi="Georgia"/>
                <w:sz w:val="22"/>
                <w:szCs w:val="22"/>
                <w:shd w:val="nil" w:color="auto" w:fill="auto"/>
                <w:rtl w:val="0"/>
                <w:lang w:val="en-US"/>
              </w:rPr>
              <w:t>a, im</w:t>
            </w:r>
            <w:r>
              <w:rPr>
                <w:rStyle w:val="Ninguno"/>
                <w:rFonts w:ascii="Georgia" w:hAnsi="Georgia" w:hint="default"/>
                <w:sz w:val="22"/>
                <w:szCs w:val="22"/>
                <w:shd w:val="nil" w:color="auto" w:fill="auto"/>
                <w:rtl w:val="0"/>
                <w:lang w:val="es-ES_tradnl"/>
              </w:rPr>
              <w:t>á</w:t>
            </w:r>
            <w:r>
              <w:rPr>
                <w:rStyle w:val="Ninguno"/>
                <w:rFonts w:ascii="Georgia" w:hAnsi="Georgia"/>
                <w:sz w:val="22"/>
                <w:szCs w:val="22"/>
                <w:shd w:val="nil" w:color="auto" w:fill="auto"/>
                <w:rtl w:val="0"/>
                <w:lang w:val="en-US"/>
              </w:rPr>
              <w:t>genes, stills, textos curatoriales o cualquier informaci</w:t>
            </w:r>
            <w:r>
              <w:rPr>
                <w:rStyle w:val="Ninguno"/>
                <w:rFonts w:ascii="Georgia" w:hAnsi="Georgia" w:hint="default"/>
                <w:sz w:val="22"/>
                <w:szCs w:val="22"/>
                <w:shd w:val="nil" w:color="auto" w:fill="auto"/>
                <w:rtl w:val="0"/>
                <w:lang w:val="es-ES_tradnl"/>
              </w:rPr>
              <w:t>ó</w:t>
            </w:r>
            <w:r>
              <w:rPr>
                <w:rStyle w:val="Ninguno"/>
                <w:rFonts w:ascii="Georgia" w:hAnsi="Georgia"/>
                <w:sz w:val="22"/>
                <w:szCs w:val="22"/>
                <w:shd w:val="nil" w:color="auto" w:fill="auto"/>
                <w:rtl w:val="0"/>
                <w:lang w:val="en-US"/>
              </w:rPr>
              <w:t>n complementaria necesaria para la evaluaci</w:t>
            </w:r>
            <w:r>
              <w:rPr>
                <w:rStyle w:val="Ninguno"/>
                <w:rFonts w:ascii="Georgia" w:hAnsi="Georgia" w:hint="default"/>
                <w:sz w:val="22"/>
                <w:szCs w:val="22"/>
                <w:shd w:val="nil" w:color="auto" w:fill="auto"/>
                <w:rtl w:val="0"/>
                <w:lang w:val="es-ES_tradnl"/>
              </w:rPr>
              <w:t>ó</w:t>
            </w:r>
            <w:r>
              <w:rPr>
                <w:rStyle w:val="Ninguno"/>
                <w:rFonts w:ascii="Georgia" w:hAnsi="Georgia"/>
                <w:sz w:val="22"/>
                <w:szCs w:val="22"/>
                <w:shd w:val="nil" w:color="auto" w:fill="auto"/>
                <w:rtl w:val="0"/>
                <w:lang w:val="en-US"/>
              </w:rPr>
              <w:t xml:space="preserve">n de la propuesta. </w:t>
            </w:r>
          </w:p>
          <w:p>
            <w:pPr>
              <w:pStyle w:val="SmallNote"/>
              <w:bidi w:val="0"/>
              <w:spacing w:before="40" w:line="259" w:lineRule="auto"/>
              <w:ind w:left="0" w:right="0" w:firstLine="0"/>
              <w:jc w:val="both"/>
              <w:rPr>
                <w:rtl w:val="0"/>
              </w:rPr>
            </w:pPr>
            <w:r>
              <w:rPr>
                <w:rStyle w:val="Ninguno"/>
                <w:rFonts w:ascii="Georgia" w:hAnsi="Georgia"/>
                <w:sz w:val="22"/>
                <w:szCs w:val="22"/>
                <w:shd w:val="nil" w:color="auto" w:fill="auto"/>
                <w:rtl w:val="0"/>
                <w:lang w:val="en-US"/>
              </w:rPr>
              <w:t>Complete one form per submitted work. Attach, where applicable, a technical rider, screening link, password, still images, curatorial texts, or any supporting information needed for the evaluation of the proposal.</w:t>
            </w:r>
          </w:p>
        </w:tc>
      </w:tr>
    </w:tbl>
    <w:p>
      <w:pPr>
        <w:pStyle w:val="TitleSub"/>
        <w:widowControl w:val="0"/>
        <w:spacing w:after="180" w:line="240" w:lineRule="auto"/>
        <w:ind w:left="324" w:hanging="324"/>
        <w:jc w:val="center"/>
        <w:rPr>
          <w:rStyle w:val="Ninguno"/>
          <w:b w:val="1"/>
          <w:bCs w:val="1"/>
        </w:rPr>
      </w:pPr>
    </w:p>
    <w:p>
      <w:pPr>
        <w:pStyle w:val="TitleSub"/>
        <w:widowControl w:val="0"/>
        <w:spacing w:after="180" w:line="240" w:lineRule="auto"/>
        <w:ind w:left="216" w:hanging="216"/>
        <w:jc w:val="center"/>
        <w:rPr>
          <w:rStyle w:val="Ninguno"/>
          <w:b w:val="1"/>
          <w:bCs w:val="1"/>
        </w:rPr>
      </w:pPr>
    </w:p>
    <w:p>
      <w:pPr>
        <w:pStyle w:val="TitleSub"/>
        <w:widowControl w:val="0"/>
        <w:spacing w:after="180" w:line="240" w:lineRule="auto"/>
        <w:ind w:left="108" w:hanging="108"/>
        <w:jc w:val="center"/>
        <w:rPr>
          <w:rStyle w:val="Ninguno"/>
          <w:b w:val="1"/>
          <w:bCs w:val="1"/>
        </w:rPr>
      </w:pPr>
    </w:p>
    <w:p>
      <w:pPr>
        <w:pStyle w:val="TitleSub"/>
        <w:widowControl w:val="0"/>
        <w:spacing w:after="180" w:line="240" w:lineRule="auto"/>
        <w:jc w:val="center"/>
        <w:rPr>
          <w:rStyle w:val="Ninguno"/>
          <w:b w:val="1"/>
          <w:bCs w:val="1"/>
        </w:rPr>
      </w:pPr>
    </w:p>
    <w:p>
      <w:pPr>
        <w:pStyle w:val="TitleSub"/>
        <w:widowControl w:val="0"/>
        <w:spacing w:after="180" w:line="240" w:lineRule="auto"/>
        <w:jc w:val="center"/>
        <w:rPr>
          <w:rStyle w:val="Ninguno"/>
          <w:b w:val="1"/>
          <w:bCs w:val="1"/>
        </w:rPr>
      </w:pPr>
    </w:p>
    <w:p>
      <w:pPr>
        <w:pStyle w:val="TitleSub"/>
        <w:widowControl w:val="0"/>
        <w:spacing w:after="180" w:line="240" w:lineRule="auto"/>
        <w:jc w:val="center"/>
        <w:rPr>
          <w:rStyle w:val="Ninguno"/>
          <w:b w:val="1"/>
          <w:bCs w:val="1"/>
        </w:rPr>
      </w:pPr>
    </w:p>
    <w:p>
      <w:pPr>
        <w:pStyle w:val="TitleSub"/>
        <w:widowControl w:val="0"/>
        <w:spacing w:after="180" w:line="240" w:lineRule="auto"/>
        <w:jc w:val="center"/>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253" w:hRule="atLeast"/>
        </w:trPr>
        <w:tc>
          <w:tcPr>
            <w:tcW w:type="dxa" w:w="10086"/>
            <w:tcBorders>
              <w:top w:val="nil"/>
              <w:left w:val="nil"/>
              <w:bottom w:val="nil"/>
              <w:right w:val="nil"/>
            </w:tcBorders>
            <w:shd w:val="clear" w:color="auto" w:fill="1f2a34"/>
            <w:tcMar>
              <w:top w:type="dxa" w:w="80"/>
              <w:left w:type="dxa" w:w="80"/>
              <w:bottom w:type="dxa" w:w="80"/>
              <w:right w:type="dxa" w:w="80"/>
            </w:tcMar>
            <w:vAlign w:val="top"/>
          </w:tcPr>
          <w:p>
            <w:pPr>
              <w:pStyle w:val="SectionBandText"/>
              <w:spacing w:after="0"/>
            </w:pPr>
            <w:r>
              <w:rPr>
                <w:rStyle w:val="Ninguno"/>
                <w:shd w:val="nil" w:color="auto" w:fill="auto"/>
                <w:rtl w:val="0"/>
                <w:lang w:val="en-US"/>
              </w:rPr>
              <w:t>1. DATOS DEL AUTOR / AUTHOR INFORMATION</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43"/>
        <w:gridCol w:w="5043"/>
      </w:tblGrid>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Nombre completo / Full name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Nombre artistico (si procede) / Artistic name (if applicable)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Direccion / Address</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Ciudad, codigo postal, pais / City, postal code, country</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Telefono / Mobile / Phone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Correo electronico / E-mail address</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Sitio web / Website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spacing w:after="0"/>
      </w:pPr>
    </w:p>
    <w:p>
      <w:pPr>
        <w:pStyle w:val="FieldLabel"/>
        <w:spacing w:after="60"/>
      </w:pPr>
      <w:r>
        <w:rPr>
          <w:rStyle w:val="Ninguno"/>
          <w:rtl w:val="0"/>
          <w:lang w:val="en-US"/>
        </w:rPr>
        <w:t>Breve biografia / Short bio</w:t>
      </w: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1521" w:hRule="atLeast"/>
        </w:trPr>
        <w:tc>
          <w:tcPr>
            <w:tcW w:type="dxa" w:w="10086"/>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spacing w:after="170"/>
              <w:rPr>
                <w:rStyle w:val="Ninguno"/>
                <w:shd w:val="nil" w:color="auto" w:fill="auto"/>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tl w:val="0"/>
              </w:rPr>
            </w:pPr>
            <w:r>
              <w:rPr>
                <w:rStyle w:val="Ninguno"/>
                <w:shd w:val="nil" w:color="auto" w:fill="auto"/>
                <w:rtl w:val="0"/>
                <w:lang w:val="en-US"/>
              </w:rPr>
              <w:t>____________________________________________________________</w:t>
            </w:r>
          </w:p>
        </w:tc>
      </w:tr>
    </w:tbl>
    <w:p>
      <w:pPr>
        <w:pStyle w:val="FieldLabel"/>
        <w:widowControl w:val="0"/>
        <w:spacing w:after="60" w:line="240" w:lineRule="auto"/>
        <w:ind w:left="324" w:hanging="324"/>
        <w:jc w:val="center"/>
      </w:pPr>
    </w:p>
    <w:p>
      <w:pPr>
        <w:pStyle w:val="FieldLabel"/>
        <w:widowControl w:val="0"/>
        <w:spacing w:after="60" w:line="240" w:lineRule="auto"/>
        <w:ind w:left="216" w:hanging="216"/>
        <w:jc w:val="center"/>
      </w:pPr>
    </w:p>
    <w:p>
      <w:pPr>
        <w:pStyle w:val="FieldLabel"/>
        <w:widowControl w:val="0"/>
        <w:spacing w:after="60" w:line="240" w:lineRule="auto"/>
        <w:ind w:left="108" w:hanging="108"/>
        <w:jc w:val="center"/>
      </w:pPr>
    </w:p>
    <w:p>
      <w:pPr>
        <w:pStyle w:val="FieldLabel"/>
        <w:widowControl w:val="0"/>
        <w:spacing w:after="60" w:line="240" w:lineRule="auto"/>
        <w:jc w:val="center"/>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253" w:hRule="atLeast"/>
        </w:trPr>
        <w:tc>
          <w:tcPr>
            <w:tcW w:type="dxa" w:w="10086"/>
            <w:tcBorders>
              <w:top w:val="nil"/>
              <w:left w:val="nil"/>
              <w:bottom w:val="nil"/>
              <w:right w:val="nil"/>
            </w:tcBorders>
            <w:shd w:val="clear" w:color="auto" w:fill="1f2a34"/>
            <w:tcMar>
              <w:top w:type="dxa" w:w="80"/>
              <w:left w:type="dxa" w:w="80"/>
              <w:bottom w:type="dxa" w:w="80"/>
              <w:right w:type="dxa" w:w="80"/>
            </w:tcMar>
            <w:vAlign w:val="top"/>
          </w:tcPr>
          <w:p>
            <w:pPr>
              <w:pStyle w:val="SectionBandText"/>
              <w:spacing w:after="0"/>
            </w:pPr>
            <w:r>
              <w:rPr>
                <w:rStyle w:val="Ninguno"/>
                <w:shd w:val="nil" w:color="auto" w:fill="auto"/>
                <w:rtl w:val="0"/>
                <w:lang w:val="en-US"/>
              </w:rPr>
              <w:t>2. DATOS DE LA OBRA / WORK INFORMATION</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43"/>
        <w:gridCol w:w="5043"/>
      </w:tblGrid>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Titulo original de la obra / Original title of the work</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Titulo traducido (ES / EN) / Translated title (ES / EN)</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Idioma original / Original language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Subtitulos / Subtitles</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 xml:space="preserve">□ </w:t>
            </w:r>
            <w:r>
              <w:rPr>
                <w:rStyle w:val="Ninguno"/>
                <w:shd w:val="nil" w:color="auto" w:fill="auto"/>
                <w:rtl w:val="0"/>
                <w:lang w:val="en-US"/>
              </w:rPr>
              <w:t xml:space="preserve">No / No    </w:t>
            </w:r>
            <w:r>
              <w:rPr>
                <w:rStyle w:val="Ninguno"/>
                <w:shd w:val="nil" w:color="auto" w:fill="auto"/>
                <w:rtl w:val="0"/>
                <w:lang w:val="en-US"/>
              </w:rPr>
              <w:t xml:space="preserve">□ </w:t>
            </w:r>
            <w:r>
              <w:rPr>
                <w:rStyle w:val="Ninguno"/>
                <w:shd w:val="nil" w:color="auto" w:fill="auto"/>
                <w:rtl w:val="0"/>
                <w:lang w:val="en-US"/>
              </w:rPr>
              <w:t xml:space="preserve">Si en espanol / Yes in Spanish    </w:t>
            </w:r>
            <w:r>
              <w:rPr>
                <w:rStyle w:val="Ninguno"/>
                <w:shd w:val="nil" w:color="auto" w:fill="auto"/>
                <w:rtl w:val="0"/>
                <w:lang w:val="en-US"/>
              </w:rPr>
              <w:t xml:space="preserve">□ </w:t>
            </w:r>
            <w:r>
              <w:rPr>
                <w:rStyle w:val="Ninguno"/>
                <w:shd w:val="nil" w:color="auto" w:fill="auto"/>
                <w:rtl w:val="0"/>
                <w:lang w:val="en-US"/>
              </w:rPr>
              <w:t xml:space="preserve">Si en ingles / Yes in English    </w:t>
            </w:r>
            <w:r>
              <w:rPr>
                <w:rStyle w:val="Ninguno"/>
                <w:shd w:val="nil" w:color="auto" w:fill="auto"/>
                <w:rtl w:val="0"/>
                <w:lang w:val="en-US"/>
              </w:rPr>
              <w:t xml:space="preserve">□ </w:t>
            </w:r>
            <w:r>
              <w:rPr>
                <w:rStyle w:val="Ninguno"/>
                <w:shd w:val="nil" w:color="auto" w:fill="auto"/>
                <w:rtl w:val="0"/>
                <w:lang w:val="en-US"/>
              </w:rPr>
              <w:t>Otros / Other</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Duracion / Duration</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Formato de imagen / Image format / Aspect ratio</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 xml:space="preserve">□ </w:t>
            </w:r>
            <w:r>
              <w:rPr>
                <w:rStyle w:val="Ninguno"/>
                <w:shd w:val="nil" w:color="auto" w:fill="auto"/>
                <w:rtl w:val="0"/>
                <w:lang w:val="en-US"/>
              </w:rPr>
              <w:t xml:space="preserve">4:3    </w:t>
            </w:r>
            <w:r>
              <w:rPr>
                <w:rStyle w:val="Ninguno"/>
                <w:shd w:val="nil" w:color="auto" w:fill="auto"/>
                <w:rtl w:val="0"/>
                <w:lang w:val="en-US"/>
              </w:rPr>
              <w:t xml:space="preserve">□ </w:t>
            </w:r>
            <w:r>
              <w:rPr>
                <w:rStyle w:val="Ninguno"/>
                <w:shd w:val="nil" w:color="auto" w:fill="auto"/>
                <w:rtl w:val="0"/>
                <w:lang w:val="en-US"/>
              </w:rPr>
              <w:t xml:space="preserve">16:9    </w:t>
            </w:r>
            <w:r>
              <w:rPr>
                <w:rStyle w:val="Ninguno"/>
                <w:shd w:val="nil" w:color="auto" w:fill="auto"/>
                <w:rtl w:val="0"/>
                <w:lang w:val="en-US"/>
              </w:rPr>
              <w:t xml:space="preserve">□ </w:t>
            </w:r>
            <w:r>
              <w:rPr>
                <w:rStyle w:val="Ninguno"/>
                <w:shd w:val="nil" w:color="auto" w:fill="auto"/>
                <w:rtl w:val="0"/>
                <w:lang w:val="en-US"/>
              </w:rPr>
              <w:t xml:space="preserve">1.85:1    </w:t>
            </w:r>
            <w:r>
              <w:rPr>
                <w:rStyle w:val="Ninguno"/>
                <w:shd w:val="nil" w:color="auto" w:fill="auto"/>
                <w:rtl w:val="0"/>
                <w:lang w:val="en-US"/>
              </w:rPr>
              <w:t xml:space="preserve">□ </w:t>
            </w:r>
            <w:r>
              <w:rPr>
                <w:rStyle w:val="Ninguno"/>
                <w:shd w:val="nil" w:color="auto" w:fill="auto"/>
                <w:rtl w:val="0"/>
                <w:lang w:val="en-US"/>
              </w:rPr>
              <w:t xml:space="preserve">2.39:1    </w:t>
            </w:r>
            <w:r>
              <w:rPr>
                <w:rStyle w:val="Ninguno"/>
                <w:shd w:val="nil" w:color="auto" w:fill="auto"/>
                <w:rtl w:val="0"/>
                <w:lang w:val="en-US"/>
              </w:rPr>
              <w:t xml:space="preserve">□ </w:t>
            </w:r>
            <w:r>
              <w:rPr>
                <w:rStyle w:val="Ninguno"/>
                <w:shd w:val="nil" w:color="auto" w:fill="auto"/>
                <w:rtl w:val="0"/>
                <w:lang w:val="en-US"/>
              </w:rPr>
              <w:t>360</w:t>
            </w:r>
            <w:r>
              <w:rPr>
                <w:rStyle w:val="Ninguno"/>
                <w:shd w:val="nil" w:color="auto" w:fill="auto"/>
                <w:rtl w:val="0"/>
                <w:lang w:val="en-US"/>
              </w:rPr>
              <w:t xml:space="preserve">º </w:t>
            </w:r>
            <w:r>
              <w:rPr>
                <w:rStyle w:val="Ninguno"/>
                <w:shd w:val="nil" w:color="auto" w:fill="auto"/>
                <w:rtl w:val="0"/>
                <w:lang w:val="en-US"/>
              </w:rPr>
              <w:t xml:space="preserve">/ Full dome    </w:t>
            </w:r>
            <w:r>
              <w:rPr>
                <w:rStyle w:val="Ninguno"/>
                <w:shd w:val="nil" w:color="auto" w:fill="auto"/>
                <w:rtl w:val="0"/>
                <w:lang w:val="en-US"/>
              </w:rPr>
              <w:t xml:space="preserve">□ </w:t>
            </w:r>
            <w:r>
              <w:rPr>
                <w:rStyle w:val="Ninguno"/>
                <w:shd w:val="nil" w:color="auto" w:fill="auto"/>
                <w:rtl w:val="0"/>
                <w:lang w:val="en-US"/>
              </w:rPr>
              <w:t>Otro / Other</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Pais y ano de produccion / Country and year of production</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Banda sonora / Soundtrack</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Interpretes / Performers / Cast</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Otros autores, colaboradores y productores / Co-authors, collaborators and producers</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Enlace de visionado o descarga / Screening or download link</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55"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Contrasena (si procede) / Password (if applicable)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spacing w:after="0"/>
      </w:pPr>
    </w:p>
    <w:p>
      <w:pPr>
        <w:pStyle w:val="FieldLabel"/>
        <w:spacing w:after="60"/>
      </w:pPr>
      <w:r>
        <w:rPr>
          <w:rStyle w:val="Ninguno"/>
          <w:rtl w:val="0"/>
          <w:lang w:val="en-US"/>
        </w:rPr>
        <w:t>Sinopsis y ficha t</w:t>
      </w:r>
      <w:r>
        <w:rPr>
          <w:rStyle w:val="Ninguno"/>
          <w:rtl w:val="0"/>
          <w:lang w:val="es-ES_tradnl"/>
        </w:rPr>
        <w:t>é</w:t>
      </w:r>
      <w:r>
        <w:rPr>
          <w:rStyle w:val="Ninguno"/>
          <w:rtl w:val="0"/>
          <w:lang w:val="en-US"/>
        </w:rPr>
        <w:t>cnica (en espa</w:t>
      </w:r>
      <w:r>
        <w:rPr>
          <w:rStyle w:val="Ninguno"/>
          <w:rtl w:val="0"/>
          <w:lang w:val="es-ES_tradnl"/>
        </w:rPr>
        <w:t>ñ</w:t>
      </w:r>
      <w:r>
        <w:rPr>
          <w:rStyle w:val="Ninguno"/>
          <w:rtl w:val="0"/>
          <w:lang w:val="en-US"/>
        </w:rPr>
        <w:t>ol e ingles) / Synopsis and technical sheet (in Spanish and English)</w:t>
      </w: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2352" w:hRule="atLeast"/>
        </w:trPr>
        <w:tc>
          <w:tcPr>
            <w:tcW w:type="dxa" w:w="10086"/>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spacing w:after="170"/>
              <w:rPr>
                <w:rStyle w:val="Ninguno"/>
                <w:shd w:val="nil" w:color="auto" w:fill="auto"/>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tl w:val="0"/>
              </w:rPr>
            </w:pPr>
            <w:r>
              <w:rPr>
                <w:rStyle w:val="Ninguno"/>
                <w:shd w:val="nil" w:color="auto" w:fill="auto"/>
                <w:rtl w:val="0"/>
                <w:lang w:val="en-US"/>
              </w:rPr>
              <w:t>____________________________________________________________</w:t>
            </w:r>
          </w:p>
        </w:tc>
      </w:tr>
    </w:tbl>
    <w:p>
      <w:pPr>
        <w:pStyle w:val="FieldLabel"/>
        <w:widowControl w:val="0"/>
        <w:spacing w:after="60" w:line="240" w:lineRule="auto"/>
        <w:ind w:left="324" w:hanging="324"/>
        <w:jc w:val="center"/>
      </w:pPr>
    </w:p>
    <w:p>
      <w:pPr>
        <w:pStyle w:val="FieldLabel"/>
        <w:widowControl w:val="0"/>
        <w:spacing w:after="60" w:line="240" w:lineRule="auto"/>
        <w:ind w:left="216" w:hanging="216"/>
        <w:jc w:val="center"/>
      </w:pPr>
    </w:p>
    <w:p>
      <w:pPr>
        <w:pStyle w:val="FieldLabel"/>
        <w:widowControl w:val="0"/>
        <w:spacing w:after="60" w:line="240" w:lineRule="auto"/>
        <w:ind w:left="108" w:hanging="108"/>
        <w:jc w:val="center"/>
      </w:pPr>
    </w:p>
    <w:p>
      <w:pPr>
        <w:pStyle w:val="FieldLabel"/>
        <w:widowControl w:val="0"/>
        <w:spacing w:after="60" w:line="240" w:lineRule="auto"/>
        <w:jc w:val="center"/>
      </w:pPr>
    </w:p>
    <w:p>
      <w:pPr>
        <w:pStyle w:val="Cuerpo A"/>
        <w:spacing w:after="0"/>
      </w:pPr>
    </w:p>
    <w:p>
      <w:pPr>
        <w:pStyle w:val="FieldLabel"/>
        <w:spacing w:after="60"/>
      </w:pPr>
      <w:r>
        <w:rPr>
          <w:rStyle w:val="Ninguno"/>
          <w:rtl w:val="0"/>
          <w:lang w:val="en-US"/>
        </w:rPr>
        <w:t>Necesidades t</w:t>
      </w:r>
      <w:r>
        <w:rPr>
          <w:rStyle w:val="Ninguno"/>
          <w:rtl w:val="0"/>
          <w:lang w:val="es-ES_tradnl"/>
        </w:rPr>
        <w:t>é</w:t>
      </w:r>
      <w:r>
        <w:rPr>
          <w:rStyle w:val="Ninguno"/>
          <w:rtl w:val="0"/>
          <w:lang w:val="en-US"/>
        </w:rPr>
        <w:t xml:space="preserve">cnicas / Technical requirements  </w:t>
      </w:r>
      <w:r>
        <w:rPr>
          <w:rStyle w:val="Ninguno"/>
          <w:i w:val="1"/>
          <w:iCs w:val="1"/>
          <w:outline w:val="0"/>
          <w:color w:val="7a828a"/>
          <w:u w:color="7a828a"/>
          <w:rtl w:val="0"/>
          <w:lang w:val="en-US"/>
          <w14:textFill>
            <w14:solidFill>
              <w14:srgbClr w14:val="7A828A"/>
            </w14:solidFill>
          </w14:textFill>
        </w:rPr>
        <w:t xml:space="preserve">Adjunte un PDF o DOC con </w:t>
      </w:r>
      <w:r>
        <w:rPr>
          <w:rStyle w:val="Ninguno"/>
          <w:i w:val="1"/>
          <w:iCs w:val="1"/>
          <w:outline w:val="0"/>
          <w:color w:val="7a828a"/>
          <w:u w:color="7a828a"/>
          <w:rtl w:val="0"/>
          <w:lang w:val="es-ES_tradnl"/>
          <w14:textFill>
            <w14:solidFill>
              <w14:srgbClr w14:val="7A828A"/>
            </w14:solidFill>
          </w14:textFill>
        </w:rPr>
        <w:t xml:space="preserve">3-4 </w:t>
      </w:r>
      <w:r>
        <w:rPr>
          <w:rStyle w:val="Ninguno"/>
          <w:i w:val="1"/>
          <w:iCs w:val="1"/>
          <w:outline w:val="0"/>
          <w:color w:val="7a828a"/>
          <w:u w:color="7a828a"/>
          <w:rtl w:val="0"/>
          <w:lang w:val="es-ES_tradnl"/>
          <w14:textFill>
            <w14:solidFill>
              <w14:srgbClr w14:val="7A828A"/>
            </w14:solidFill>
          </w14:textFill>
        </w:rPr>
        <w:t>fotograf</w:t>
      </w:r>
      <w:r>
        <w:rPr>
          <w:rStyle w:val="Ninguno"/>
          <w:i w:val="1"/>
          <w:iCs w:val="1"/>
          <w:outline w:val="0"/>
          <w:color w:val="7a828a"/>
          <w:u w:color="7a828a"/>
          <w:rtl w:val="0"/>
          <w:lang w:val="es-ES_tradnl"/>
          <w14:textFill>
            <w14:solidFill>
              <w14:srgbClr w14:val="7A828A"/>
            </w14:solidFill>
          </w14:textFill>
        </w:rPr>
        <w:t>í</w:t>
      </w:r>
      <w:r>
        <w:rPr>
          <w:rStyle w:val="Ninguno"/>
          <w:i w:val="1"/>
          <w:iCs w:val="1"/>
          <w:outline w:val="0"/>
          <w:color w:val="7a828a"/>
          <w:u w:color="7a828a"/>
          <w:rtl w:val="0"/>
          <w:lang w:val="es-ES_tradnl"/>
          <w14:textFill>
            <w14:solidFill>
              <w14:srgbClr w14:val="7A828A"/>
            </w14:solidFill>
          </w14:textFill>
        </w:rPr>
        <w:t xml:space="preserve">as de la obra, </w:t>
      </w:r>
      <w:r>
        <w:rPr>
          <w:rStyle w:val="Ninguno"/>
          <w:i w:val="1"/>
          <w:iCs w:val="1"/>
          <w:outline w:val="0"/>
          <w:color w:val="7a828a"/>
          <w:u w:color="7a828a"/>
          <w:rtl w:val="0"/>
          <w:lang w:val="en-US"/>
          <w14:textFill>
            <w14:solidFill>
              <w14:srgbClr w14:val="7A828A"/>
            </w14:solidFill>
          </w14:textFill>
        </w:rPr>
        <w:t xml:space="preserve">rider tecnico, </w:t>
      </w:r>
      <w:r>
        <w:rPr>
          <w:rStyle w:val="Ninguno"/>
          <w:i w:val="1"/>
          <w:iCs w:val="1"/>
          <w:outline w:val="0"/>
          <w:color w:val="7a828a"/>
          <w:u w:color="7a828a"/>
          <w:rtl w:val="0"/>
          <w:lang w:val="es-ES_tradnl"/>
          <w14:textFill>
            <w14:solidFill>
              <w14:srgbClr w14:val="7A828A"/>
            </w14:solidFill>
          </w14:textFill>
        </w:rPr>
        <w:t xml:space="preserve"> </w:t>
      </w:r>
      <w:r>
        <w:rPr>
          <w:rStyle w:val="Ninguno"/>
          <w:i w:val="1"/>
          <w:iCs w:val="1"/>
          <w:outline w:val="0"/>
          <w:color w:val="7a828a"/>
          <w:u w:color="7a828a"/>
          <w:rtl w:val="0"/>
          <w:lang w:val="en-US"/>
          <w14:textFill>
            <w14:solidFill>
              <w14:srgbClr w14:val="7A828A"/>
            </w14:solidFill>
          </w14:textFill>
        </w:rPr>
        <w:t>plano de montaje y materiales aportados por el artista, si procede / Attach a PDF or DOC</w:t>
      </w:r>
      <w:r>
        <w:rPr>
          <w:rStyle w:val="Ninguno"/>
          <w:i w:val="1"/>
          <w:iCs w:val="1"/>
          <w:outline w:val="0"/>
          <w:color w:val="7a828a"/>
          <w:u w:color="7a828a"/>
          <w:rtl w:val="0"/>
          <w:lang w:val="es-ES_tradnl"/>
          <w14:textFill>
            <w14:solidFill>
              <w14:srgbClr w14:val="7A828A"/>
            </w14:solidFill>
          </w14:textFill>
        </w:rPr>
        <w:t xml:space="preserve"> with 3-4 work stills, </w:t>
      </w:r>
      <w:r>
        <w:rPr>
          <w:rStyle w:val="Ninguno"/>
          <w:i w:val="1"/>
          <w:iCs w:val="1"/>
          <w:outline w:val="0"/>
          <w:color w:val="7a828a"/>
          <w:u w:color="7a828a"/>
          <w:rtl w:val="0"/>
          <w:lang w:val="en-US"/>
          <w14:textFill>
            <w14:solidFill>
              <w14:srgbClr w14:val="7A828A"/>
            </w14:solidFill>
          </w14:textFill>
        </w:rPr>
        <w:t xml:space="preserve"> technical rider, installation plan and artist-provided equipment, if applicable</w:t>
      </w:r>
      <w:r>
        <w:rPr>
          <w:rStyle w:val="Ninguno"/>
          <w:i w:val="1"/>
          <w:iCs w:val="1"/>
          <w:outline w:val="0"/>
          <w:color w:val="7a828a"/>
          <w:u w:color="7a828a"/>
          <w:rtl w:val="0"/>
          <w:lang w:val="es-ES_tradnl"/>
          <w14:textFill>
            <w14:solidFill>
              <w14:srgbClr w14:val="7A828A"/>
            </w14:solidFill>
          </w14:textFill>
        </w:rPr>
        <w:t>.</w:t>
      </w: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1521" w:hRule="atLeast"/>
        </w:trPr>
        <w:tc>
          <w:tcPr>
            <w:tcW w:type="dxa" w:w="10086"/>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spacing w:after="170"/>
              <w:rPr>
                <w:rStyle w:val="Ninguno"/>
                <w:shd w:val="nil" w:color="auto" w:fill="auto"/>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Style w:val="Ninguno"/>
                <w:shd w:val="nil" w:color="auto" w:fill="auto"/>
                <w:rtl w:val="0"/>
              </w:rPr>
            </w:pPr>
            <w:r>
              <w:rPr>
                <w:rStyle w:val="Ninguno"/>
                <w:shd w:val="nil" w:color="auto" w:fill="auto"/>
                <w:rtl w:val="0"/>
                <w:lang w:val="en-US"/>
              </w:rPr>
              <w:t>____________________________________________________________</w:t>
            </w:r>
          </w:p>
          <w:p>
            <w:pPr>
              <w:pStyle w:val="FieldText"/>
              <w:bidi w:val="0"/>
              <w:spacing w:after="170"/>
              <w:ind w:left="0" w:right="0" w:firstLine="0"/>
              <w:jc w:val="left"/>
              <w:rPr>
                <w:rtl w:val="0"/>
              </w:rPr>
            </w:pPr>
            <w:r>
              <w:rPr>
                <w:rStyle w:val="Ninguno"/>
                <w:shd w:val="nil" w:color="auto" w:fill="auto"/>
                <w:rtl w:val="0"/>
                <w:lang w:val="en-US"/>
              </w:rPr>
              <w:t>____________________________________________________________</w:t>
            </w:r>
          </w:p>
        </w:tc>
      </w:tr>
    </w:tbl>
    <w:p>
      <w:pPr>
        <w:pStyle w:val="FieldLabel"/>
        <w:widowControl w:val="0"/>
        <w:spacing w:after="60" w:line="240" w:lineRule="auto"/>
        <w:ind w:left="324" w:hanging="324"/>
        <w:jc w:val="center"/>
      </w:pPr>
    </w:p>
    <w:p>
      <w:pPr>
        <w:pStyle w:val="FieldLabel"/>
        <w:widowControl w:val="0"/>
        <w:spacing w:after="60" w:line="240" w:lineRule="auto"/>
        <w:ind w:left="216" w:hanging="216"/>
        <w:jc w:val="center"/>
      </w:pPr>
    </w:p>
    <w:p>
      <w:pPr>
        <w:pStyle w:val="FieldLabel"/>
        <w:widowControl w:val="0"/>
        <w:spacing w:after="60" w:line="240" w:lineRule="auto"/>
        <w:jc w:val="center"/>
      </w:pPr>
    </w:p>
    <w:p>
      <w:pPr>
        <w:pStyle w:val="Cuerpo A"/>
        <w:spacing w:after="0"/>
      </w:pPr>
    </w:p>
    <w:p>
      <w:pPr>
        <w:pStyle w:val="FieldLabel"/>
      </w:pPr>
      <w:r>
        <w:rPr>
          <w:rStyle w:val="Ninguno"/>
          <w:rtl w:val="0"/>
          <w:lang w:val="en-US"/>
        </w:rPr>
        <w:t>Categorias / Categories  (marque una o mas opciones / tick one or more options)</w:t>
      </w: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43"/>
        <w:gridCol w:w="5043"/>
      </w:tblGrid>
      <w:tr>
        <w:tblPrEx>
          <w:shd w:val="clear" w:color="auto" w:fill="ced7e7"/>
        </w:tblPrEx>
        <w:trPr>
          <w:trHeight w:val="520"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pPr>
            <w:r>
              <w:rPr>
                <w:rStyle w:val="Ninguno"/>
                <w:shd w:val="nil" w:color="auto" w:fill="auto"/>
                <w:rtl w:val="0"/>
                <w:lang w:val="en-US"/>
              </w:rPr>
              <w:t xml:space="preserve">□  </w:t>
            </w:r>
            <w:r>
              <w:rPr>
                <w:rStyle w:val="Ninguno"/>
                <w:shd w:val="nil" w:color="auto" w:fill="auto"/>
                <w:rtl w:val="0"/>
                <w:lang w:val="en-US"/>
              </w:rPr>
              <w:t>Arte audiovisual / Videoarte - Audiovisual Art / Video Art</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pPr>
            <w:r>
              <w:rPr>
                <w:rStyle w:val="Ninguno"/>
                <w:shd w:val="nil" w:color="auto" w:fill="auto"/>
                <w:rtl w:val="0"/>
                <w:lang w:val="en-US"/>
              </w:rPr>
              <w:t xml:space="preserve">□  </w:t>
            </w:r>
            <w:r>
              <w:rPr>
                <w:rStyle w:val="Ninguno"/>
                <w:shd w:val="nil" w:color="auto" w:fill="auto"/>
                <w:rtl w:val="0"/>
                <w:lang w:val="en-US"/>
              </w:rPr>
              <w:t>Obras generadas o desarrolladas con IA - AI-generated or AI-assisted works</w:t>
            </w:r>
          </w:p>
        </w:tc>
      </w:tr>
      <w:tr>
        <w:tblPrEx>
          <w:shd w:val="clear" w:color="auto" w:fill="ced7e7"/>
        </w:tblPrEx>
        <w:trPr>
          <w:trHeight w:val="27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pPr>
            <w:r>
              <w:rPr>
                <w:rStyle w:val="Ninguno"/>
                <w:shd w:val="nil" w:color="auto" w:fill="auto"/>
                <w:rtl w:val="0"/>
                <w:lang w:val="en-US"/>
              </w:rPr>
              <w:t xml:space="preserve">□  </w:t>
            </w:r>
            <w:r>
              <w:rPr>
                <w:rStyle w:val="Ninguno"/>
                <w:shd w:val="nil" w:color="auto" w:fill="auto"/>
                <w:rtl w:val="0"/>
                <w:lang w:val="en-US"/>
              </w:rPr>
              <w:t>Dome Art / Full Dome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pPr>
            <w:r>
              <w:rPr>
                <w:rStyle w:val="Ninguno"/>
                <w:shd w:val="nil" w:color="auto" w:fill="auto"/>
                <w:rtl w:val="0"/>
                <w:lang w:val="en-US"/>
              </w:rPr>
              <w:t xml:space="preserve">□  </w:t>
            </w:r>
            <w:r>
              <w:rPr>
                <w:rStyle w:val="Ninguno"/>
                <w:shd w:val="nil" w:color="auto" w:fill="auto"/>
                <w:rtl w:val="0"/>
                <w:lang w:val="en-US"/>
              </w:rPr>
              <w:t>Entornos VR / XR - VR / XR Environments</w:t>
            </w:r>
          </w:p>
        </w:tc>
      </w:tr>
      <w:tr>
        <w:tblPrEx>
          <w:shd w:val="clear" w:color="auto" w:fill="ced7e7"/>
        </w:tblPrEx>
        <w:trPr>
          <w:trHeight w:val="520"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pPr>
            <w:r>
              <w:rPr>
                <w:rStyle w:val="Ninguno"/>
                <w:shd w:val="nil" w:color="auto" w:fill="auto"/>
                <w:rtl w:val="0"/>
                <w:lang w:val="en-US"/>
              </w:rPr>
              <w:t xml:space="preserve">□  </w:t>
            </w:r>
            <w:r>
              <w:rPr>
                <w:rStyle w:val="Ninguno"/>
                <w:shd w:val="nil" w:color="auto" w:fill="auto"/>
                <w:rtl w:val="0"/>
                <w:lang w:val="en-US"/>
              </w:rPr>
              <w:t>Proyectos de instalacion - Installation Projects</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pPr>
            <w:r>
              <w:rPr>
                <w:rStyle w:val="Ninguno"/>
                <w:shd w:val="nil" w:color="auto" w:fill="auto"/>
                <w:rtl w:val="0"/>
                <w:lang w:val="en-US"/>
              </w:rPr>
              <w:t xml:space="preserve">□  </w:t>
            </w:r>
            <w:r>
              <w:rPr>
                <w:rStyle w:val="Ninguno"/>
                <w:shd w:val="nil" w:color="auto" w:fill="auto"/>
                <w:rtl w:val="0"/>
                <w:lang w:val="en-US"/>
              </w:rPr>
              <w:t>Performance audiovisual / concierto AV - Audiovisual Performance / AV Concert</w:t>
            </w:r>
          </w:p>
        </w:tc>
      </w:tr>
    </w:tbl>
    <w:p>
      <w:pPr>
        <w:pStyle w:val="FieldLabel"/>
        <w:widowControl w:val="0"/>
        <w:spacing w:line="240" w:lineRule="auto"/>
        <w:ind w:left="324" w:hanging="324"/>
        <w:jc w:val="center"/>
      </w:pPr>
    </w:p>
    <w:p>
      <w:pPr>
        <w:pStyle w:val="FieldLabel"/>
        <w:widowControl w:val="0"/>
        <w:spacing w:line="240" w:lineRule="auto"/>
        <w:ind w:left="216" w:hanging="216"/>
        <w:jc w:val="center"/>
      </w:pPr>
    </w:p>
    <w:p>
      <w:pPr>
        <w:pStyle w:val="FieldLabel"/>
        <w:widowControl w:val="0"/>
        <w:spacing w:line="240" w:lineRule="auto"/>
        <w:ind w:left="108" w:hanging="108"/>
        <w:jc w:val="center"/>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253" w:hRule="atLeast"/>
        </w:trPr>
        <w:tc>
          <w:tcPr>
            <w:tcW w:type="dxa" w:w="10086"/>
            <w:tcBorders>
              <w:top w:val="nil"/>
              <w:left w:val="nil"/>
              <w:bottom w:val="nil"/>
              <w:right w:val="nil"/>
            </w:tcBorders>
            <w:shd w:val="clear" w:color="auto" w:fill="1f2a34"/>
            <w:tcMar>
              <w:top w:type="dxa" w:w="80"/>
              <w:left w:type="dxa" w:w="80"/>
              <w:bottom w:type="dxa" w:w="80"/>
              <w:right w:type="dxa" w:w="80"/>
            </w:tcMar>
            <w:vAlign w:val="top"/>
          </w:tcPr>
          <w:p>
            <w:pPr>
              <w:pStyle w:val="SectionBandText"/>
              <w:spacing w:after="0"/>
            </w:pPr>
            <w:r>
              <w:rPr>
                <w:rStyle w:val="Ninguno"/>
                <w:shd w:val="nil" w:color="auto" w:fill="auto"/>
                <w:rtl w:val="0"/>
                <w:lang w:val="en-US"/>
              </w:rPr>
              <w:t>3. CONDICIONES GENERALES / GENERAL TERMS AND CONDITIONS</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spacing w:after="0"/>
      </w:pPr>
    </w:p>
    <w:p>
      <w:pPr>
        <w:pStyle w:val="LegalHead"/>
        <w:spacing w:before="40" w:after="60"/>
      </w:pPr>
      <w:r>
        <w:rPr>
          <w:rStyle w:val="Ninguno"/>
          <w:rtl w:val="0"/>
          <w:lang w:val="en-US"/>
        </w:rPr>
        <w:t>ESPA</w:t>
      </w:r>
      <w:r>
        <w:rPr>
          <w:rStyle w:val="Ninguno"/>
          <w:rtl w:val="0"/>
          <w:lang w:val="es-ES_tradnl"/>
        </w:rPr>
        <w:t>Ñ</w:t>
      </w:r>
      <w:r>
        <w:rPr>
          <w:rStyle w:val="Ninguno"/>
          <w:rtl w:val="0"/>
          <w:lang w:val="en-US"/>
        </w:rPr>
        <w:t>OL</w:t>
      </w:r>
    </w:p>
    <w:p>
      <w:pPr>
        <w:pStyle w:val="BodyLegal"/>
        <w:spacing w:after="60" w:line="252" w:lineRule="auto"/>
        <w:jc w:val="both"/>
      </w:pPr>
      <w:r>
        <w:rPr>
          <w:rStyle w:val="Ninguno"/>
          <w:rtl w:val="0"/>
          <w:lang w:val="en-US"/>
        </w:rPr>
        <w:t>La persona firmante declara y garantiza que posee, o ha obtenido debidamente, todos los derechos, autorizaciones, licencias y consentimientos necesarios para presentar la obra descrita en este formulario a MADATAC 13, as</w:t>
      </w:r>
      <w:r>
        <w:rPr>
          <w:rStyle w:val="Ninguno"/>
          <w:rtl w:val="0"/>
          <w:lang w:val="es-ES_tradnl"/>
        </w:rPr>
        <w:t>í</w:t>
      </w:r>
      <w:r>
        <w:rPr>
          <w:rStyle w:val="Ninguno"/>
          <w:rtl w:val="0"/>
          <w:lang w:val="en-US"/>
        </w:rPr>
        <w:t xml:space="preserve"> como para su evaluaci</w:t>
      </w:r>
      <w:r>
        <w:rPr>
          <w:rStyle w:val="Ninguno"/>
          <w:rtl w:val="0"/>
          <w:lang w:val="es-ES_tradnl"/>
        </w:rPr>
        <w:t>ó</w:t>
      </w:r>
      <w:r>
        <w:rPr>
          <w:rStyle w:val="Ninguno"/>
          <w:rtl w:val="0"/>
          <w:lang w:val="en-US"/>
        </w:rPr>
        <w:t>n, posible selecci</w:t>
      </w:r>
      <w:r>
        <w:rPr>
          <w:rStyle w:val="Ninguno"/>
          <w:rtl w:val="0"/>
          <w:lang w:val="es-ES_tradnl"/>
        </w:rPr>
        <w:t>ó</w:t>
      </w:r>
      <w:r>
        <w:rPr>
          <w:rStyle w:val="Ninguno"/>
          <w:rtl w:val="0"/>
          <w:lang w:val="en-US"/>
        </w:rPr>
        <w:t>n, exhibici</w:t>
      </w:r>
      <w:r>
        <w:rPr>
          <w:rStyle w:val="Ninguno"/>
          <w:rtl w:val="0"/>
          <w:lang w:val="es-ES_tradnl"/>
        </w:rPr>
        <w:t>ó</w:t>
      </w:r>
      <w:r>
        <w:rPr>
          <w:rStyle w:val="Ninguno"/>
          <w:rtl w:val="0"/>
          <w:lang w:val="en-US"/>
        </w:rPr>
        <w:t>n, proyecci</w:t>
      </w:r>
      <w:r>
        <w:rPr>
          <w:rStyle w:val="Ninguno"/>
          <w:rtl w:val="0"/>
          <w:lang w:val="es-ES_tradnl"/>
        </w:rPr>
        <w:t>ó</w:t>
      </w:r>
      <w:r>
        <w:rPr>
          <w:rStyle w:val="Ninguno"/>
          <w:rtl w:val="0"/>
          <w:lang w:val="en-US"/>
        </w:rPr>
        <w:t>n, comunicaci</w:t>
      </w:r>
      <w:r>
        <w:rPr>
          <w:rStyle w:val="Ninguno"/>
          <w:rtl w:val="0"/>
          <w:lang w:val="es-ES_tradnl"/>
        </w:rPr>
        <w:t>ó</w:t>
      </w:r>
      <w:r>
        <w:rPr>
          <w:rStyle w:val="Ninguno"/>
          <w:rtl w:val="0"/>
          <w:lang w:val="en-US"/>
        </w:rPr>
        <w:t>n publica y difusi</w:t>
      </w:r>
      <w:r>
        <w:rPr>
          <w:rStyle w:val="Ninguno"/>
          <w:rtl w:val="0"/>
          <w:lang w:val="es-ES_tradnl"/>
        </w:rPr>
        <w:t>ó</w:t>
      </w:r>
      <w:r>
        <w:rPr>
          <w:rStyle w:val="Ninguno"/>
          <w:rtl w:val="0"/>
          <w:lang w:val="en-US"/>
        </w:rPr>
        <w:t>n promocional en el marco de las actividades de Transfera Media Arts / MADATAC.</w:t>
      </w:r>
    </w:p>
    <w:p>
      <w:pPr>
        <w:pStyle w:val="BodyLegal"/>
        <w:spacing w:after="60" w:line="252" w:lineRule="auto"/>
        <w:jc w:val="both"/>
      </w:pPr>
      <w:r>
        <w:rPr>
          <w:rStyle w:val="Ninguno"/>
          <w:rtl w:val="0"/>
          <w:lang w:val="en-US"/>
        </w:rPr>
        <w:t>La autorizaci</w:t>
      </w:r>
      <w:r>
        <w:rPr>
          <w:rStyle w:val="Ninguno"/>
          <w:rtl w:val="0"/>
          <w:lang w:val="es-ES_tradnl"/>
        </w:rPr>
        <w:t>ó</w:t>
      </w:r>
      <w:r>
        <w:rPr>
          <w:rStyle w:val="Ninguno"/>
          <w:rtl w:val="0"/>
          <w:lang w:val="en-US"/>
        </w:rPr>
        <w:t>n concedida tiene car</w:t>
      </w:r>
      <w:r>
        <w:rPr>
          <w:rStyle w:val="Ninguno"/>
          <w:rtl w:val="0"/>
          <w:lang w:val="es-ES_tradnl"/>
        </w:rPr>
        <w:t>á</w:t>
      </w:r>
      <w:r>
        <w:rPr>
          <w:rStyle w:val="Ninguno"/>
          <w:rtl w:val="0"/>
          <w:lang w:val="en-US"/>
        </w:rPr>
        <w:t>cter no exclusivo y gratuito, y se limita a fines culturales, art</w:t>
      </w:r>
      <w:r>
        <w:rPr>
          <w:rStyle w:val="Ninguno"/>
          <w:rtl w:val="0"/>
          <w:lang w:val="es-ES_tradnl"/>
        </w:rPr>
        <w:t>í</w:t>
      </w:r>
      <w:r>
        <w:rPr>
          <w:rStyle w:val="Ninguno"/>
          <w:rtl w:val="0"/>
          <w:lang w:val="en-US"/>
        </w:rPr>
        <w:t>sticos, curatoriales, educativos, informativos, promocionales y de comunicaci</w:t>
      </w:r>
      <w:r>
        <w:rPr>
          <w:rStyle w:val="Ninguno"/>
          <w:rtl w:val="0"/>
          <w:lang w:val="es-ES_tradnl"/>
        </w:rPr>
        <w:t>ó</w:t>
      </w:r>
      <w:r>
        <w:rPr>
          <w:rStyle w:val="Ninguno"/>
          <w:rtl w:val="0"/>
          <w:lang w:val="en-US"/>
        </w:rPr>
        <w:t>n vinculados a MADATAC, sus actividades asociadas y sus plataformas de difusi</w:t>
      </w:r>
      <w:r>
        <w:rPr>
          <w:rStyle w:val="Ninguno"/>
          <w:rtl w:val="0"/>
          <w:lang w:val="es-ES_tradnl"/>
        </w:rPr>
        <w:t>ó</w:t>
      </w:r>
      <w:r>
        <w:rPr>
          <w:rStyle w:val="Ninguno"/>
          <w:rtl w:val="0"/>
          <w:lang w:val="en-US"/>
        </w:rPr>
        <w:t>n.</w:t>
      </w:r>
    </w:p>
    <w:p>
      <w:pPr>
        <w:pStyle w:val="BodyLegal"/>
        <w:spacing w:after="60" w:line="252" w:lineRule="auto"/>
        <w:jc w:val="both"/>
      </w:pPr>
      <w:r>
        <w:rPr>
          <w:rStyle w:val="Ninguno"/>
          <w:rtl w:val="0"/>
          <w:lang w:val="en-US"/>
        </w:rPr>
        <w:t>La titularidad intelectual y moral de la obra seguir</w:t>
      </w:r>
      <w:r>
        <w:rPr>
          <w:rStyle w:val="Ninguno"/>
          <w:rtl w:val="0"/>
          <w:lang w:val="es-ES_tradnl"/>
        </w:rPr>
        <w:t>á</w:t>
      </w:r>
      <w:r>
        <w:rPr>
          <w:rStyle w:val="Ninguno"/>
          <w:rtl w:val="0"/>
          <w:lang w:val="en-US"/>
        </w:rPr>
        <w:t xml:space="preserve"> perteneciendo </w:t>
      </w:r>
      <w:r>
        <w:rPr>
          <w:rStyle w:val="Ninguno"/>
          <w:rtl w:val="0"/>
          <w:lang w:val="es-ES_tradnl"/>
        </w:rPr>
        <w:t>í</w:t>
      </w:r>
      <w:r>
        <w:rPr>
          <w:rStyle w:val="Ninguno"/>
          <w:rtl w:val="0"/>
          <w:lang w:val="en-US"/>
        </w:rPr>
        <w:t>ntegramente a su autor/a o a sus leg</w:t>
      </w:r>
      <w:r>
        <w:rPr>
          <w:rStyle w:val="Ninguno"/>
          <w:rtl w:val="0"/>
          <w:lang w:val="es-ES_tradnl"/>
        </w:rPr>
        <w:t>í</w:t>
      </w:r>
      <w:r>
        <w:rPr>
          <w:rStyle w:val="Ninguno"/>
          <w:rtl w:val="0"/>
          <w:lang w:val="en-US"/>
        </w:rPr>
        <w:t>timos titulares. La presente autorizaci</w:t>
      </w:r>
      <w:r>
        <w:rPr>
          <w:rStyle w:val="Ninguno"/>
          <w:rtl w:val="0"/>
          <w:lang w:val="es-ES_tradnl"/>
        </w:rPr>
        <w:t>ó</w:t>
      </w:r>
      <w:r>
        <w:rPr>
          <w:rStyle w:val="Ninguno"/>
          <w:rtl w:val="0"/>
          <w:lang w:val="en-US"/>
        </w:rPr>
        <w:t>n no implica cesi</w:t>
      </w:r>
      <w:r>
        <w:rPr>
          <w:rStyle w:val="Ninguno"/>
          <w:rtl w:val="0"/>
          <w:lang w:val="es-ES_tradnl"/>
        </w:rPr>
        <w:t>ó</w:t>
      </w:r>
      <w:r>
        <w:rPr>
          <w:rStyle w:val="Ninguno"/>
          <w:rtl w:val="0"/>
          <w:lang w:val="en-US"/>
        </w:rPr>
        <w:t>n de propiedad, exclusividad ni transferencia de derechos de explotaci</w:t>
      </w:r>
      <w:r>
        <w:rPr>
          <w:rStyle w:val="Ninguno"/>
          <w:rtl w:val="0"/>
          <w:lang w:val="es-ES_tradnl"/>
        </w:rPr>
        <w:t>ó</w:t>
      </w:r>
      <w:r>
        <w:rPr>
          <w:rStyle w:val="Ninguno"/>
          <w:rtl w:val="0"/>
          <w:lang w:val="en-US"/>
        </w:rPr>
        <w:t>n mas all</w:t>
      </w:r>
      <w:r>
        <w:rPr>
          <w:rStyle w:val="Ninguno"/>
          <w:rtl w:val="0"/>
          <w:lang w:val="es-ES_tradnl"/>
        </w:rPr>
        <w:t>á</w:t>
      </w:r>
      <w:r>
        <w:rPr>
          <w:rStyle w:val="Ninguno"/>
          <w:rtl w:val="0"/>
          <w:lang w:val="en-US"/>
        </w:rPr>
        <w:t xml:space="preserve"> de los expresamente contemplados en este documento.</w:t>
      </w:r>
    </w:p>
    <w:p>
      <w:pPr>
        <w:pStyle w:val="BodyLegal"/>
        <w:spacing w:after="60" w:line="252" w:lineRule="auto"/>
        <w:jc w:val="both"/>
      </w:pPr>
      <w:r>
        <w:rPr>
          <w:rStyle w:val="Ninguno"/>
          <w:rtl w:val="0"/>
          <w:lang w:val="en-US"/>
        </w:rPr>
        <w:t>La persona firmante autoriza a MADATAC a reproducir extractos, clips, fotogramas, im</w:t>
      </w:r>
      <w:r>
        <w:rPr>
          <w:rStyle w:val="Ninguno"/>
          <w:rtl w:val="0"/>
          <w:lang w:val="es-ES_tradnl"/>
        </w:rPr>
        <w:t>á</w:t>
      </w:r>
      <w:r>
        <w:rPr>
          <w:rStyle w:val="Ninguno"/>
          <w:rtl w:val="0"/>
          <w:lang w:val="en-US"/>
        </w:rPr>
        <w:t>genes fijas, textos, fichas t</w:t>
      </w:r>
      <w:r>
        <w:rPr>
          <w:rStyle w:val="Ninguno"/>
          <w:rtl w:val="0"/>
          <w:lang w:val="es-ES_tradnl"/>
        </w:rPr>
        <w:t>é</w:t>
      </w:r>
      <w:r>
        <w:rPr>
          <w:rStyle w:val="Ninguno"/>
          <w:rtl w:val="0"/>
          <w:lang w:val="en-US"/>
        </w:rPr>
        <w:t>cnicas y materiales de prensa de la obra exclusivamente para fines de evaluaci</w:t>
      </w:r>
      <w:r>
        <w:rPr>
          <w:rStyle w:val="Ninguno"/>
          <w:rtl w:val="0"/>
          <w:lang w:val="es-ES_tradnl"/>
        </w:rPr>
        <w:t>ó</w:t>
      </w:r>
      <w:r>
        <w:rPr>
          <w:rStyle w:val="Ninguno"/>
          <w:rtl w:val="0"/>
          <w:lang w:val="en-US"/>
        </w:rPr>
        <w:t>n, programaci</w:t>
      </w:r>
      <w:r>
        <w:rPr>
          <w:rStyle w:val="Ninguno"/>
          <w:rtl w:val="0"/>
          <w:lang w:val="es-ES_tradnl"/>
        </w:rPr>
        <w:t>ó</w:t>
      </w:r>
      <w:r>
        <w:rPr>
          <w:rStyle w:val="Ninguno"/>
          <w:rtl w:val="0"/>
          <w:lang w:val="en-US"/>
        </w:rPr>
        <w:t>n, catalogaci</w:t>
      </w:r>
      <w:r>
        <w:rPr>
          <w:rStyle w:val="Ninguno"/>
          <w:rtl w:val="0"/>
          <w:lang w:val="es-ES_tradnl"/>
        </w:rPr>
        <w:t>ó</w:t>
      </w:r>
      <w:r>
        <w:rPr>
          <w:rStyle w:val="Ninguno"/>
          <w:rtl w:val="0"/>
          <w:lang w:val="en-US"/>
        </w:rPr>
        <w:t>n, archivo del evento, comunicaci</w:t>
      </w:r>
      <w:r>
        <w:rPr>
          <w:rStyle w:val="Ninguno"/>
          <w:rtl w:val="0"/>
          <w:lang w:val="es-ES_tradnl"/>
        </w:rPr>
        <w:t>ó</w:t>
      </w:r>
      <w:r>
        <w:rPr>
          <w:rStyle w:val="Ninguno"/>
          <w:rtl w:val="0"/>
          <w:lang w:val="en-US"/>
        </w:rPr>
        <w:t>n publica y promoci</w:t>
      </w:r>
      <w:r>
        <w:rPr>
          <w:rStyle w:val="Ninguno"/>
          <w:rtl w:val="0"/>
          <w:lang w:val="es-ES_tradnl"/>
        </w:rPr>
        <w:t>ó</w:t>
      </w:r>
      <w:r>
        <w:rPr>
          <w:rStyle w:val="Ninguno"/>
          <w:rtl w:val="0"/>
          <w:lang w:val="en-US"/>
        </w:rPr>
        <w:t>n de la Bienal y de sus actividades relacionadas, de acuerdo con las opciones marcadas en este formulario.</w:t>
      </w:r>
    </w:p>
    <w:p>
      <w:pPr>
        <w:pStyle w:val="BodyLegal"/>
        <w:spacing w:after="60" w:line="252" w:lineRule="auto"/>
        <w:jc w:val="both"/>
      </w:pPr>
      <w:r>
        <w:rPr>
          <w:rStyle w:val="Ninguno"/>
          <w:rtl w:val="0"/>
          <w:lang w:val="en-US"/>
        </w:rPr>
        <w:t>La persona firmante declara asimismo que la obra presentada no infringe derechos de propiedad intelectual, industrial, imagen, privacidad, publicidad ni cualesquiera otros derechos de terceros. En caso de incorporar materiales ajenos, musica, im</w:t>
      </w:r>
      <w:r>
        <w:rPr>
          <w:rStyle w:val="Ninguno"/>
          <w:rtl w:val="0"/>
          <w:lang w:val="es-ES_tradnl"/>
        </w:rPr>
        <w:t>á</w:t>
      </w:r>
      <w:r>
        <w:rPr>
          <w:rStyle w:val="Ninguno"/>
          <w:rtl w:val="0"/>
          <w:lang w:val="en-US"/>
        </w:rPr>
        <w:t>genes, archivos, software, voces, interpretaciones u otros elementos protegidos, declara haber obtenido todas las autorizaciones y asume plenamente cualquier responsabilidad derivada de su uso.</w:t>
      </w:r>
    </w:p>
    <w:p>
      <w:pPr>
        <w:pStyle w:val="BodyLegal"/>
        <w:spacing w:after="60" w:line="252" w:lineRule="auto"/>
        <w:jc w:val="both"/>
      </w:pPr>
      <w:r>
        <w:rPr>
          <w:rStyle w:val="Ninguno"/>
          <w:rtl w:val="0"/>
          <w:lang w:val="en-US"/>
        </w:rPr>
        <w:t>La participaci</w:t>
      </w:r>
      <w:r>
        <w:rPr>
          <w:rStyle w:val="Ninguno"/>
          <w:rtl w:val="0"/>
          <w:lang w:val="es-ES_tradnl"/>
        </w:rPr>
        <w:t>ó</w:t>
      </w:r>
      <w:r>
        <w:rPr>
          <w:rStyle w:val="Ninguno"/>
          <w:rtl w:val="0"/>
          <w:lang w:val="en-US"/>
        </w:rPr>
        <w:t>n en esta convocatoria no genera por si misma derecho a remuneraci</w:t>
      </w:r>
      <w:r>
        <w:rPr>
          <w:rStyle w:val="Ninguno"/>
          <w:rtl w:val="0"/>
          <w:lang w:val="es-ES_tradnl"/>
        </w:rPr>
        <w:t>ó</w:t>
      </w:r>
      <w:r>
        <w:rPr>
          <w:rStyle w:val="Ninguno"/>
          <w:rtl w:val="0"/>
          <w:lang w:val="en-US"/>
        </w:rPr>
        <w:t>n, honorarios o compensaci</w:t>
      </w:r>
      <w:r>
        <w:rPr>
          <w:rStyle w:val="Ninguno"/>
          <w:rtl w:val="0"/>
          <w:lang w:val="es-ES_tradnl"/>
        </w:rPr>
        <w:t>ó</w:t>
      </w:r>
      <w:r>
        <w:rPr>
          <w:rStyle w:val="Ninguno"/>
          <w:rtl w:val="0"/>
          <w:lang w:val="en-US"/>
        </w:rPr>
        <w:t>n econ</w:t>
      </w:r>
      <w:r>
        <w:rPr>
          <w:rStyle w:val="Ninguno"/>
          <w:rtl w:val="0"/>
          <w:lang w:val="es-ES_tradnl"/>
        </w:rPr>
        <w:t>ó</w:t>
      </w:r>
      <w:r>
        <w:rPr>
          <w:rStyle w:val="Ninguno"/>
          <w:rtl w:val="0"/>
          <w:lang w:val="en-US"/>
        </w:rPr>
        <w:t>mica alguna por parte de MADATAC o Transfera Media Arts, salvo acuerdo expreso y por escrito entre las partes.</w:t>
      </w:r>
    </w:p>
    <w:p>
      <w:pPr>
        <w:pStyle w:val="BodyLegal"/>
        <w:spacing w:after="60" w:line="252" w:lineRule="auto"/>
        <w:jc w:val="both"/>
      </w:pPr>
      <w:r>
        <w:rPr>
          <w:rStyle w:val="Ninguno"/>
          <w:rtl w:val="0"/>
          <w:lang w:val="en-US"/>
        </w:rPr>
        <w:t>MADATAC se compromete a utilizar el material recibido en condiciones profesionales y con fines acordes con la naturaleza cultural y art</w:t>
      </w:r>
      <w:r>
        <w:rPr>
          <w:rStyle w:val="Ninguno"/>
          <w:rtl w:val="0"/>
          <w:lang w:val="es-ES_tradnl"/>
        </w:rPr>
        <w:t>í</w:t>
      </w:r>
      <w:r>
        <w:rPr>
          <w:rStyle w:val="Ninguno"/>
          <w:rtl w:val="0"/>
          <w:lang w:val="en-US"/>
        </w:rPr>
        <w:t>stica del proyecto. No obstante, no podr</w:t>
      </w:r>
      <w:r>
        <w:rPr>
          <w:rStyle w:val="Ninguno"/>
          <w:rtl w:val="0"/>
          <w:lang w:val="es-ES_tradnl"/>
        </w:rPr>
        <w:t>á</w:t>
      </w:r>
      <w:r>
        <w:rPr>
          <w:rStyle w:val="Ninguno"/>
          <w:rtl w:val="0"/>
          <w:lang w:val="en-US"/>
        </w:rPr>
        <w:t xml:space="preserve"> ser considerada responsable de similitudes tem</w:t>
      </w:r>
      <w:r>
        <w:rPr>
          <w:rStyle w:val="Ninguno"/>
          <w:rtl w:val="0"/>
          <w:lang w:val="es-ES_tradnl"/>
        </w:rPr>
        <w:t>á</w:t>
      </w:r>
      <w:r>
        <w:rPr>
          <w:rStyle w:val="Ninguno"/>
          <w:rtl w:val="0"/>
          <w:lang w:val="en-US"/>
        </w:rPr>
        <w:t>ticas, formales o conceptuales con otras obras exhibidas o difundidas en otros contextos.</w:t>
      </w:r>
    </w:p>
    <w:p>
      <w:pPr>
        <w:pStyle w:val="BodyLegal"/>
        <w:spacing w:after="60" w:line="252" w:lineRule="auto"/>
        <w:jc w:val="both"/>
      </w:pPr>
      <w:r>
        <w:rPr>
          <w:rStyle w:val="Ninguno"/>
          <w:rtl w:val="0"/>
          <w:lang w:val="en-US"/>
        </w:rPr>
        <w:t>La persona firmante asume toda responsabilidad frente a terceros por cualquier reclamaci</w:t>
      </w:r>
      <w:r>
        <w:rPr>
          <w:rStyle w:val="Ninguno"/>
          <w:rtl w:val="0"/>
          <w:lang w:val="es-ES_tradnl"/>
        </w:rPr>
        <w:t>ó</w:t>
      </w:r>
      <w:r>
        <w:rPr>
          <w:rStyle w:val="Ninguno"/>
          <w:rtl w:val="0"/>
          <w:lang w:val="en-US"/>
        </w:rPr>
        <w:t>n relativa a la autor</w:t>
      </w:r>
      <w:r>
        <w:rPr>
          <w:rStyle w:val="Ninguno"/>
          <w:rtl w:val="0"/>
          <w:lang w:val="es-ES_tradnl"/>
        </w:rPr>
        <w:t>í</w:t>
      </w:r>
      <w:r>
        <w:rPr>
          <w:rStyle w:val="Ninguno"/>
          <w:rtl w:val="0"/>
          <w:lang w:val="en-US"/>
        </w:rPr>
        <w:t>a, originalidad, derechos, licencias o uso indebido de la obra presentada, y declara ser mayor de edad y tener plena capacidad legal para aceptar las presentes condiciones.</w:t>
      </w:r>
    </w:p>
    <w:p>
      <w:pPr>
        <w:pStyle w:val="Cuerpo A"/>
        <w:spacing w:after="0"/>
      </w:pPr>
    </w:p>
    <w:p>
      <w:pPr>
        <w:pStyle w:val="LegalHead"/>
        <w:spacing w:before="40" w:after="60"/>
      </w:pPr>
      <w:r>
        <w:rPr>
          <w:rStyle w:val="Ninguno"/>
          <w:rtl w:val="0"/>
          <w:lang w:val="en-US"/>
        </w:rPr>
        <w:t>ENGLISH</w:t>
      </w:r>
    </w:p>
    <w:p>
      <w:pPr>
        <w:pStyle w:val="BodyLegal"/>
        <w:spacing w:after="60" w:line="252" w:lineRule="auto"/>
        <w:jc w:val="both"/>
      </w:pPr>
      <w:r>
        <w:rPr>
          <w:rStyle w:val="Ninguno"/>
          <w:rtl w:val="0"/>
          <w:lang w:val="en-US"/>
        </w:rPr>
        <w:t>The undersigned declares and warrants that they own, or have duly obtained, all rights, authorizations, licenses and consents necessary to submit the work described in this form to MADATAC 13, as well as for its evaluation, possible selection, exhibition, screening, public communication and promotional dissemination within the activities of Transfera Media Arts / MADATAC.</w:t>
      </w:r>
    </w:p>
    <w:p>
      <w:pPr>
        <w:pStyle w:val="BodyLegal"/>
        <w:spacing w:after="60" w:line="252" w:lineRule="auto"/>
        <w:jc w:val="both"/>
      </w:pPr>
      <w:r>
        <w:rPr>
          <w:rStyle w:val="Ninguno"/>
          <w:rtl w:val="0"/>
          <w:lang w:val="en-US"/>
        </w:rPr>
        <w:t>The authorization granted herein is non-exclusive and royalty-free, and is limited to cultural, artistic, curatorial, educational, informational, promotional and communication purposes related to MADATAC, its associated activities and its dissemination platforms.</w:t>
      </w:r>
    </w:p>
    <w:p>
      <w:pPr>
        <w:pStyle w:val="BodyLegal"/>
        <w:spacing w:after="60" w:line="252" w:lineRule="auto"/>
        <w:jc w:val="both"/>
      </w:pPr>
      <w:r>
        <w:rPr>
          <w:rStyle w:val="Ninguno"/>
          <w:rtl w:val="0"/>
          <w:lang w:val="en-US"/>
        </w:rPr>
        <w:t>All intellectual and moral rights in the work shall remain fully vested in the author and/or its rightful holders. This authorization does not imply transfer of ownership, exclusivity, or assignment of exploitation rights beyond those expressly stated in this document.</w:t>
      </w:r>
    </w:p>
    <w:p>
      <w:pPr>
        <w:pStyle w:val="BodyLegal"/>
        <w:spacing w:after="60" w:line="252" w:lineRule="auto"/>
        <w:jc w:val="both"/>
      </w:pPr>
      <w:r>
        <w:rPr>
          <w:rStyle w:val="Ninguno"/>
          <w:rtl w:val="0"/>
          <w:lang w:val="en-US"/>
        </w:rPr>
        <w:t>The undersigned authorizes MADATAC to reproduce excerpts, clips, stills, images, texts, technical sheets and press materials related to the work solely for evaluation, programming, cataloguing, event archiving, public communication and promotion of the Biennial and its related activities, in accordance with the options selected in this form.</w:t>
      </w:r>
    </w:p>
    <w:p>
      <w:pPr>
        <w:pStyle w:val="BodyLegal"/>
        <w:spacing w:after="60" w:line="252" w:lineRule="auto"/>
        <w:jc w:val="both"/>
      </w:pPr>
      <w:r>
        <w:rPr>
          <w:rStyle w:val="Ninguno"/>
          <w:rtl w:val="0"/>
          <w:lang w:val="en-US"/>
        </w:rPr>
        <w:t>The undersigned further represents that the submitted work does not infringe any copyright, trademark, image rights, privacy rights, publicity rights, industrial property rights, or any other rights of third parties. If the work includes or is based on third-party material, music, images, archives, software, voices, performances or any other protected elements, the undersigned declares that all necessary permissions and clearances have been obtained and accepts full responsibility for any claims arising from their use.</w:t>
      </w:r>
    </w:p>
    <w:p>
      <w:pPr>
        <w:pStyle w:val="BodyLegal"/>
        <w:spacing w:after="60" w:line="252" w:lineRule="auto"/>
        <w:jc w:val="both"/>
      </w:pPr>
      <w:r>
        <w:rPr>
          <w:rStyle w:val="Ninguno"/>
          <w:rtl w:val="0"/>
          <w:lang w:val="en-US"/>
        </w:rPr>
        <w:t>Participation in this call does not in itself entitle the author to any fee, royalty or financial compensation from MADATAC or Transfera Media Arts, unless expressly agreed otherwise in writing by the parties.</w:t>
      </w:r>
    </w:p>
    <w:p>
      <w:pPr>
        <w:pStyle w:val="BodyLegal"/>
        <w:spacing w:after="60" w:line="252" w:lineRule="auto"/>
        <w:jc w:val="both"/>
      </w:pPr>
      <w:r>
        <w:rPr>
          <w:rStyle w:val="Ninguno"/>
          <w:rtl w:val="0"/>
          <w:lang w:val="en-US"/>
        </w:rPr>
        <w:t>MADATAC undertakes to use the submitted material under professional conditions and for purposes consistent with the cultural and artistic nature of the project. However, MADATAC cannot be held responsible for similarities in theme, form or concept between the submitted work and other works shown or disseminated elsewhere.</w:t>
      </w:r>
    </w:p>
    <w:p>
      <w:pPr>
        <w:pStyle w:val="BodyLegal"/>
        <w:spacing w:after="60" w:line="252" w:lineRule="auto"/>
        <w:jc w:val="both"/>
      </w:pPr>
      <w:r>
        <w:rPr>
          <w:rStyle w:val="Ninguno"/>
          <w:rtl w:val="0"/>
          <w:lang w:val="en-US"/>
        </w:rPr>
        <w:t>The undersigned assumes full responsibility vis-a-vis third parties for any claim related to authorship, originality, rights, licenses or improper use of the submitted work, and declares that they are of legal age and fully entitled to accept these terms.</w:t>
      </w:r>
    </w:p>
    <w:p>
      <w:pPr>
        <w:pStyle w:val="Cuerpo A"/>
        <w:spacing w:after="0"/>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p>
      <w:pPr>
        <w:pStyle w:val="Cuerpo A"/>
        <w:widowControl w:val="0"/>
        <w:spacing w:after="0" w:line="240" w:lineRule="auto"/>
        <w:ind w:left="324" w:hanging="324"/>
        <w:jc w:val="center"/>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253" w:hRule="atLeast"/>
        </w:trPr>
        <w:tc>
          <w:tcPr>
            <w:tcW w:type="dxa" w:w="10086"/>
            <w:tcBorders>
              <w:top w:val="nil"/>
              <w:left w:val="nil"/>
              <w:bottom w:val="nil"/>
              <w:right w:val="nil"/>
            </w:tcBorders>
            <w:shd w:val="clear" w:color="auto" w:fill="1f2a34"/>
            <w:tcMar>
              <w:top w:type="dxa" w:w="80"/>
              <w:left w:type="dxa" w:w="80"/>
              <w:bottom w:type="dxa" w:w="80"/>
              <w:right w:type="dxa" w:w="80"/>
            </w:tcMar>
            <w:vAlign w:val="top"/>
          </w:tcPr>
          <w:p>
            <w:pPr>
              <w:pStyle w:val="SectionBandText"/>
              <w:spacing w:after="0"/>
            </w:pPr>
            <w:r>
              <w:rPr>
                <w:rStyle w:val="Ninguno"/>
                <w:shd w:val="nil" w:color="auto" w:fill="auto"/>
                <w:rtl w:val="0"/>
                <w:lang w:val="en-US"/>
              </w:rPr>
              <w:t>4. AUTORIZACIONES ESPECIFICAS / SPECIFIC AUTHORIZATIONS</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spacing w:after="0"/>
      </w:pPr>
    </w:p>
    <w:tbl>
      <w:tblPr>
        <w:tblW w:w="9250"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625"/>
        <w:gridCol w:w="4625"/>
      </w:tblGrid>
      <w:tr>
        <w:tblPrEx>
          <w:shd w:val="clear" w:color="auto" w:fill="ced7e7"/>
        </w:tblPrEx>
        <w:trPr>
          <w:trHeight w:val="3146" w:hRule="atLeast"/>
        </w:trPr>
        <w:tc>
          <w:tcPr>
            <w:tcW w:type="dxa" w:w="4625"/>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line="250" w:lineRule="auto"/>
            </w:pPr>
            <w:r>
              <w:rPr>
                <w:rStyle w:val="Ninguno"/>
                <w:shd w:val="nil" w:color="auto" w:fill="auto"/>
                <w:rtl w:val="0"/>
                <w:lang w:val="en-US"/>
              </w:rPr>
              <w:t>1. Autorizo el uso de imagenes, fragmentos y materiales de la obra en prensa, dossiers, catalogos, redes sociales, web y otros soportes de comunicacion de MADATAC, exclusivamente con fines promocionales, informativos y culturales</w:t>
            </w:r>
            <w:r>
              <w:rPr>
                <w:rStyle w:val="Ninguno"/>
                <w:shd w:val="nil" w:color="auto" w:fill="auto"/>
                <w:rtl w:val="0"/>
                <w:lang w:val="es-ES_tradnl"/>
              </w:rPr>
              <w:t xml:space="preserve"> del festival</w:t>
            </w:r>
            <w:r>
              <w:rPr>
                <w:rStyle w:val="Ninguno"/>
                <w:shd w:val="nil" w:color="auto" w:fill="auto"/>
                <w:rtl w:val="0"/>
                <w:lang w:val="en-US"/>
              </w:rPr>
              <w:t>.</w:t>
            </w:r>
            <w:r>
              <w:rPr>
                <w:rStyle w:val="Ninguno"/>
                <w:shd w:val="nil" w:color="auto" w:fill="auto"/>
                <w:lang w:val="en-US"/>
              </w:rPr>
              <w:br w:type="textWrapping"/>
            </w:r>
            <w:r>
              <w:rPr>
                <w:rStyle w:val="Ninguno"/>
                <w:shd w:val="nil" w:color="auto" w:fill="auto"/>
                <w:rtl w:val="0"/>
                <w:lang w:val="en-US"/>
              </w:rPr>
              <w:t>I authorize the use of images, excerpts and materials from the work in press, dossiers, catalogues, social media, website and other MADATAC communication platforms exclusively for promotional, informational and cultural purposes</w:t>
            </w:r>
            <w:r>
              <w:rPr>
                <w:rStyle w:val="Ninguno"/>
                <w:shd w:val="nil" w:color="auto" w:fill="auto"/>
                <w:rtl w:val="0"/>
                <w:lang w:val="es-ES_tradnl"/>
              </w:rPr>
              <w:t xml:space="preserve"> of the festival</w:t>
            </w:r>
            <w:r>
              <w:rPr>
                <w:rStyle w:val="Ninguno"/>
                <w:shd w:val="nil" w:color="auto" w:fill="auto"/>
                <w:rtl w:val="0"/>
                <w:lang w:val="en-US"/>
              </w:rPr>
              <w:t>.</w:t>
            </w:r>
          </w:p>
        </w:tc>
        <w:tc>
          <w:tcPr>
            <w:tcW w:type="dxa" w:w="4625"/>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jc w:val="center"/>
            </w:pPr>
            <w:r>
              <w:rPr>
                <w:rStyle w:val="Ninguno"/>
                <w:shd w:val="nil" w:color="auto" w:fill="auto"/>
                <w:rtl w:val="0"/>
                <w:lang w:val="en-US"/>
              </w:rPr>
              <w:t xml:space="preserve">□ </w:t>
            </w:r>
            <w:r>
              <w:rPr>
                <w:rStyle w:val="Ninguno"/>
                <w:shd w:val="nil" w:color="auto" w:fill="auto"/>
                <w:rtl w:val="0"/>
                <w:lang w:val="en-US"/>
              </w:rPr>
              <w:t xml:space="preserve">SI / YES      </w:t>
            </w:r>
            <w:r>
              <w:rPr>
                <w:rStyle w:val="Ninguno"/>
                <w:shd w:val="nil" w:color="auto" w:fill="auto"/>
                <w:rtl w:val="0"/>
                <w:lang w:val="en-US"/>
              </w:rPr>
              <w:t xml:space="preserve">□ </w:t>
            </w:r>
            <w:r>
              <w:rPr>
                <w:rStyle w:val="Ninguno"/>
                <w:shd w:val="nil" w:color="auto" w:fill="auto"/>
                <w:rtl w:val="0"/>
                <w:lang w:val="en-US"/>
              </w:rPr>
              <w:t>NO</w:t>
            </w:r>
          </w:p>
        </w:tc>
      </w:tr>
      <w:tr>
        <w:tblPrEx>
          <w:shd w:val="clear" w:color="auto" w:fill="ced7e7"/>
        </w:tblPrEx>
        <w:trPr>
          <w:trHeight w:val="2539" w:hRule="atLeast"/>
        </w:trPr>
        <w:tc>
          <w:tcPr>
            <w:tcW w:type="dxa" w:w="4625"/>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line="250" w:lineRule="auto"/>
            </w:pPr>
            <w:r>
              <w:rPr>
                <w:rStyle w:val="Ninguno"/>
                <w:shd w:val="nil" w:color="auto" w:fill="auto"/>
                <w:rtl w:val="0"/>
                <w:lang w:val="en-US"/>
              </w:rPr>
              <w:t>2. Autorizo la publicacion de clips, fotogramas e imagenes fijas de la obra en la pagina web de MADATAC y en otras plataformas digitales vinculadas a la Bienal con fines de difusion y comunicacion.</w:t>
            </w:r>
            <w:r>
              <w:rPr>
                <w:rStyle w:val="Ninguno"/>
                <w:shd w:val="nil" w:color="auto" w:fill="auto"/>
                <w:lang w:val="en-US"/>
              </w:rPr>
              <w:br w:type="textWrapping"/>
            </w:r>
            <w:r>
              <w:rPr>
                <w:rStyle w:val="Ninguno"/>
                <w:shd w:val="nil" w:color="auto" w:fill="auto"/>
                <w:rtl w:val="0"/>
                <w:lang w:val="en-US"/>
              </w:rPr>
              <w:t>I authorize the publication of clips, stills and images from the work on the MADATAC website and on other digital platforms related to the Biennial for dissemination and communication purposes.</w:t>
            </w:r>
          </w:p>
        </w:tc>
        <w:tc>
          <w:tcPr>
            <w:tcW w:type="dxa" w:w="4625"/>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jc w:val="center"/>
            </w:pPr>
            <w:r>
              <w:rPr>
                <w:rStyle w:val="Ninguno"/>
                <w:shd w:val="nil" w:color="auto" w:fill="auto"/>
                <w:rtl w:val="0"/>
                <w:lang w:val="en-US"/>
              </w:rPr>
              <w:t xml:space="preserve">□ </w:t>
            </w:r>
            <w:r>
              <w:rPr>
                <w:rStyle w:val="Ninguno"/>
                <w:shd w:val="nil" w:color="auto" w:fill="auto"/>
                <w:rtl w:val="0"/>
                <w:lang w:val="en-US"/>
              </w:rPr>
              <w:t xml:space="preserve">SI / YES      </w:t>
            </w:r>
            <w:r>
              <w:rPr>
                <w:rStyle w:val="Ninguno"/>
                <w:shd w:val="nil" w:color="auto" w:fill="auto"/>
                <w:rtl w:val="0"/>
                <w:lang w:val="en-US"/>
              </w:rPr>
              <w:t xml:space="preserve">□ </w:t>
            </w:r>
            <w:r>
              <w:rPr>
                <w:rStyle w:val="Ninguno"/>
                <w:shd w:val="nil" w:color="auto" w:fill="auto"/>
                <w:rtl w:val="0"/>
                <w:lang w:val="en-US"/>
              </w:rPr>
              <w:t>NO</w:t>
            </w:r>
          </w:p>
        </w:tc>
      </w:tr>
      <w:tr>
        <w:tblPrEx>
          <w:shd w:val="clear" w:color="auto" w:fill="ced7e7"/>
        </w:tblPrEx>
        <w:trPr>
          <w:trHeight w:val="3753" w:hRule="atLeast"/>
        </w:trPr>
        <w:tc>
          <w:tcPr>
            <w:tcW w:type="dxa" w:w="4625"/>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line="250" w:lineRule="auto"/>
            </w:pPr>
            <w:r>
              <w:rPr>
                <w:rStyle w:val="Ninguno"/>
                <w:shd w:val="nil" w:color="auto" w:fill="auto"/>
                <w:rtl w:val="0"/>
                <w:lang w:val="en-US"/>
              </w:rPr>
              <w:t>3. Autorizo que mi obra pueda ser considerada, en caso de ser seleccionada y/o premiada, para formar parte del proyecto itinerante internacional de difusion cultural y audiovisual de Transfera Media Arts / MADATAC / TRANSMADATAC, manteniendo en todo caso la autoria y los derechos de propiedad intelectual de su titular.</w:t>
            </w:r>
            <w:r>
              <w:rPr>
                <w:rStyle w:val="Ninguno"/>
                <w:shd w:val="nil" w:color="auto" w:fill="auto"/>
                <w:lang w:val="en-US"/>
              </w:rPr>
              <w:br w:type="textWrapping"/>
            </w:r>
            <w:r>
              <w:rPr>
                <w:rStyle w:val="Ninguno"/>
                <w:shd w:val="nil" w:color="auto" w:fill="auto"/>
                <w:rtl w:val="0"/>
                <w:lang w:val="en-US"/>
              </w:rPr>
              <w:t>I authorize that my work, if selected and/or awarded, may be considered for inclusion in the international itinerant cultural and audiovisual dissemination project of Transfera Media Arts / MADATAC / TRANSMADATAC, while all authorship and intellectual property rights remain with the rightful holder.</w:t>
            </w:r>
          </w:p>
        </w:tc>
        <w:tc>
          <w:tcPr>
            <w:tcW w:type="dxa" w:w="4625"/>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jc w:val="center"/>
            </w:pPr>
            <w:r>
              <w:rPr>
                <w:rStyle w:val="Ninguno"/>
                <w:shd w:val="nil" w:color="auto" w:fill="auto"/>
                <w:rtl w:val="0"/>
                <w:lang w:val="en-US"/>
              </w:rPr>
              <w:t xml:space="preserve">□ </w:t>
            </w:r>
            <w:r>
              <w:rPr>
                <w:rStyle w:val="Ninguno"/>
                <w:shd w:val="nil" w:color="auto" w:fill="auto"/>
                <w:rtl w:val="0"/>
                <w:lang w:val="en-US"/>
              </w:rPr>
              <w:t xml:space="preserve">SI / YES      </w:t>
            </w:r>
            <w:r>
              <w:rPr>
                <w:rStyle w:val="Ninguno"/>
                <w:shd w:val="nil" w:color="auto" w:fill="auto"/>
                <w:rtl w:val="0"/>
                <w:lang w:val="en-US"/>
              </w:rPr>
              <w:t xml:space="preserve">□ </w:t>
            </w:r>
            <w:r>
              <w:rPr>
                <w:rStyle w:val="Ninguno"/>
                <w:shd w:val="nil" w:color="auto" w:fill="auto"/>
                <w:rtl w:val="0"/>
                <w:lang w:val="en-US"/>
              </w:rPr>
              <w:t>NO</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pPr>
      <w:r>
        <w:rPr>
          <w:rStyle w:val="Ninguno"/>
          <w:rFonts w:ascii="Arial Unicode MS" w:cs="Arial Unicode MS" w:hAnsi="Arial Unicode MS" w:eastAsia="Arial Unicode MS"/>
          <w:b w:val="0"/>
          <w:bCs w:val="0"/>
          <w:i w:val="0"/>
          <w:iCs w:val="0"/>
          <w:lang w:val="en-US"/>
        </w:rPr>
        <w:br w:type="page"/>
      </w: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253" w:hRule="atLeast"/>
        </w:trPr>
        <w:tc>
          <w:tcPr>
            <w:tcW w:type="dxa" w:w="10086"/>
            <w:tcBorders>
              <w:top w:val="nil"/>
              <w:left w:val="nil"/>
              <w:bottom w:val="nil"/>
              <w:right w:val="nil"/>
            </w:tcBorders>
            <w:shd w:val="clear" w:color="auto" w:fill="1f2a34"/>
            <w:tcMar>
              <w:top w:type="dxa" w:w="80"/>
              <w:left w:type="dxa" w:w="80"/>
              <w:bottom w:type="dxa" w:w="80"/>
              <w:right w:type="dxa" w:w="80"/>
            </w:tcMar>
            <w:vAlign w:val="top"/>
          </w:tcPr>
          <w:p>
            <w:pPr>
              <w:pStyle w:val="SectionBandText"/>
              <w:spacing w:after="0"/>
            </w:pPr>
            <w:r>
              <w:rPr>
                <w:rStyle w:val="Ninguno"/>
                <w:shd w:val="nil" w:color="auto" w:fill="auto"/>
                <w:rtl w:val="0"/>
                <w:lang w:val="en-US"/>
              </w:rPr>
              <w:t>5. ACEPTACION Y FIRMA / ACCEPTANCE AND SIGNATURE</w:t>
            </w:r>
          </w:p>
        </w:tc>
      </w:tr>
    </w:tbl>
    <w:p>
      <w:pPr>
        <w:pStyle w:val="Cuerpo A"/>
        <w:widowControl w:val="0"/>
        <w:spacing w:line="240" w:lineRule="auto"/>
        <w:ind w:left="324" w:hanging="324"/>
        <w:jc w:val="center"/>
        <w:rPr>
          <w:rStyle w:val="Ninguno"/>
          <w:rFonts w:ascii="Arial Unicode MS" w:cs="Arial Unicode MS" w:hAnsi="Arial Unicode MS" w:eastAsia="Arial Unicode MS"/>
          <w:lang w:val="en-US"/>
        </w:rPr>
      </w:pPr>
    </w:p>
    <w:p>
      <w:pPr>
        <w:pStyle w:val="Cuerpo A"/>
        <w:widowControl w:val="0"/>
        <w:spacing w:line="240" w:lineRule="auto"/>
        <w:ind w:left="216" w:hanging="216"/>
        <w:jc w:val="center"/>
        <w:rPr>
          <w:rStyle w:val="Ninguno"/>
          <w:rFonts w:ascii="Arial Unicode MS" w:cs="Arial Unicode MS" w:hAnsi="Arial Unicode MS" w:eastAsia="Arial Unicode MS"/>
          <w:lang w:val="en-US"/>
        </w:rPr>
      </w:pPr>
    </w:p>
    <w:p>
      <w:pPr>
        <w:pStyle w:val="Cuerpo A"/>
        <w:widowControl w:val="0"/>
        <w:spacing w:line="240" w:lineRule="auto"/>
        <w:ind w:left="108" w:hanging="108"/>
        <w:jc w:val="center"/>
        <w:rPr>
          <w:rStyle w:val="Ninguno"/>
          <w:rFonts w:ascii="Arial Unicode MS" w:cs="Arial Unicode MS" w:hAnsi="Arial Unicode MS" w:eastAsia="Arial Unicode MS"/>
          <w:lang w:val="en-US"/>
        </w:rPr>
      </w:pPr>
    </w:p>
    <w:p>
      <w:pPr>
        <w:pStyle w:val="Cuerpo A"/>
        <w:widowControl w:val="0"/>
        <w:spacing w:line="240" w:lineRule="auto"/>
        <w:jc w:val="center"/>
        <w:rPr>
          <w:rStyle w:val="Ninguno"/>
          <w:lang w:val="en-US"/>
        </w:rPr>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520" w:hRule="atLeast"/>
        </w:trPr>
        <w:tc>
          <w:tcPr>
            <w:tcW w:type="dxa" w:w="10086"/>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Checklist"/>
              <w:spacing w:after="0"/>
            </w:pPr>
            <w:r>
              <w:rPr>
                <w:rStyle w:val="Ninguno"/>
                <w:sz w:val="20"/>
                <w:szCs w:val="20"/>
                <w:shd w:val="nil" w:color="auto" w:fill="auto"/>
                <w:rtl w:val="0"/>
                <w:lang w:val="en-US"/>
              </w:rPr>
              <w:t xml:space="preserve">□  </w:t>
            </w:r>
            <w:r>
              <w:rPr>
                <w:rStyle w:val="Ninguno"/>
                <w:sz w:val="20"/>
                <w:szCs w:val="20"/>
                <w:shd w:val="nil" w:color="auto" w:fill="auto"/>
                <w:rtl w:val="0"/>
                <w:lang w:val="en-US"/>
              </w:rPr>
              <w:t>Declaro haber leido y aceptado integramente las condiciones de esta convocatoria y del presente formulario. / I declare that I have read and fully accepted the terms of this call and of this form.</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spacing w:after="0"/>
      </w:pPr>
    </w:p>
    <w:p>
      <w:pPr>
        <w:pStyle w:val="Cuerpo A"/>
        <w:spacing w:after="0"/>
      </w:pPr>
    </w:p>
    <w:p>
      <w:pPr>
        <w:pStyle w:val="Cuerpo A"/>
        <w:spacing w:after="0"/>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43"/>
        <w:gridCol w:w="5043"/>
      </w:tblGrid>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Firma / Signature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Nombre completo / Full name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r>
        <w:tblPrEx>
          <w:shd w:val="clear" w:color="auto" w:fill="ced7e7"/>
        </w:tblPrEx>
        <w:trPr>
          <w:trHeight w:val="584" w:hRule="atLeast"/>
        </w:trPr>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center"/>
          </w:tcPr>
          <w:p>
            <w:pPr>
              <w:pStyle w:val="FieldLabel"/>
              <w:spacing w:after="0"/>
            </w:pPr>
            <w:r>
              <w:rPr>
                <w:rStyle w:val="Ninguno"/>
                <w:shd w:val="nil" w:color="auto" w:fill="auto"/>
                <w:rtl w:val="0"/>
                <w:lang w:val="en-US"/>
              </w:rPr>
              <w:t>Lugar y fecha / Place and date</w:t>
            </w:r>
          </w:p>
        </w:tc>
        <w:tc>
          <w:tcPr>
            <w:tcW w:type="dxa" w:w="5043"/>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center"/>
          </w:tcPr>
          <w:p>
            <w:pPr>
              <w:pStyle w:val="FieldText"/>
              <w:spacing w:after="0"/>
            </w:pPr>
            <w:r>
              <w:rPr>
                <w:rStyle w:val="Ninguno"/>
                <w:shd w:val="nil" w:color="auto" w:fill="auto"/>
                <w:rtl w:val="0"/>
                <w:lang w:val="en-US"/>
              </w:rPr>
              <w:t>____________________________________________________________</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pPr>
    </w:p>
    <w:p>
      <w:pPr>
        <w:pStyle w:val="Cuerpo A"/>
        <w:spacing w:after="0"/>
      </w:pPr>
    </w:p>
    <w:tbl>
      <w:tblPr>
        <w:tblW w:w="10086"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086"/>
      </w:tblGrid>
      <w:tr>
        <w:tblPrEx>
          <w:shd w:val="clear" w:color="auto" w:fill="ced7e7"/>
        </w:tblPrEx>
        <w:trPr>
          <w:trHeight w:val="1375" w:hRule="atLeast"/>
        </w:trPr>
        <w:tc>
          <w:tcPr>
            <w:tcW w:type="dxa" w:w="10086"/>
            <w:tcBorders>
              <w:top w:val="single" w:color="c8cdd2" w:sz="6" w:space="0" w:shadow="0" w:frame="0"/>
              <w:left w:val="single" w:color="c8cdd2" w:sz="6" w:space="0" w:shadow="0" w:frame="0"/>
              <w:bottom w:val="single" w:color="c8cdd2" w:sz="6" w:space="0" w:shadow="0" w:frame="0"/>
              <w:right w:val="single" w:color="c8cdd2" w:sz="6" w:space="0" w:shadow="0" w:frame="0"/>
            </w:tcBorders>
            <w:shd w:val="clear" w:color="auto" w:fill="f4f4f2"/>
            <w:tcMar>
              <w:top w:type="dxa" w:w="80"/>
              <w:left w:type="dxa" w:w="80"/>
              <w:bottom w:type="dxa" w:w="80"/>
              <w:right w:type="dxa" w:w="80"/>
            </w:tcMar>
            <w:vAlign w:val="top"/>
          </w:tcPr>
          <w:p>
            <w:pPr>
              <w:pStyle w:val="TinyCaps"/>
              <w:jc w:val="both"/>
              <w:rPr>
                <w:rStyle w:val="Ninguno"/>
                <w:sz w:val="20"/>
                <w:szCs w:val="20"/>
                <w:shd w:val="nil" w:color="auto" w:fill="auto"/>
              </w:rPr>
            </w:pPr>
            <w:r>
              <w:rPr>
                <w:rStyle w:val="Ninguno"/>
                <w:sz w:val="20"/>
                <w:szCs w:val="20"/>
                <w:shd w:val="nil" w:color="auto" w:fill="auto"/>
                <w:rtl w:val="0"/>
                <w:lang w:val="en-US"/>
              </w:rPr>
              <w:t>ENVIO / SUBMISSION</w:t>
            </w:r>
          </w:p>
          <w:p>
            <w:pPr>
              <w:pStyle w:val="SmallNote"/>
              <w:bidi w:val="0"/>
              <w:spacing w:before="40" w:line="259" w:lineRule="auto"/>
              <w:ind w:left="0" w:right="0" w:firstLine="0"/>
              <w:jc w:val="both"/>
              <w:rPr>
                <w:rStyle w:val="Ninguno"/>
                <w:b w:val="1"/>
                <w:bCs w:val="1"/>
                <w:sz w:val="20"/>
                <w:szCs w:val="20"/>
                <w:shd w:val="nil" w:color="auto" w:fill="auto"/>
                <w:rtl w:val="0"/>
              </w:rPr>
            </w:pPr>
            <w:r>
              <w:rPr>
                <w:rStyle w:val="Ninguno"/>
                <w:b w:val="1"/>
                <w:bCs w:val="1"/>
                <w:sz w:val="20"/>
                <w:szCs w:val="20"/>
                <w:shd w:val="nil" w:color="auto" w:fill="auto"/>
                <w:rtl w:val="0"/>
                <w:lang w:val="en-US"/>
              </w:rPr>
              <w:t>Cumplimente y env</w:t>
            </w:r>
            <w:r>
              <w:rPr>
                <w:rStyle w:val="Ninguno"/>
                <w:b w:val="1"/>
                <w:bCs w:val="1"/>
                <w:sz w:val="20"/>
                <w:szCs w:val="20"/>
                <w:shd w:val="nil" w:color="auto" w:fill="auto"/>
                <w:rtl w:val="0"/>
                <w:lang w:val="es-ES_tradnl"/>
              </w:rPr>
              <w:t>í</w:t>
            </w:r>
            <w:r>
              <w:rPr>
                <w:rStyle w:val="Ninguno"/>
                <w:b w:val="1"/>
                <w:bCs w:val="1"/>
                <w:sz w:val="20"/>
                <w:szCs w:val="20"/>
                <w:shd w:val="nil" w:color="auto" w:fill="auto"/>
                <w:rtl w:val="0"/>
                <w:lang w:val="en-US"/>
              </w:rPr>
              <w:t xml:space="preserve">e un formulario DOC o PDF por cada obra presentada, junto con el material solicitado, a media@madatac.es. </w:t>
            </w:r>
          </w:p>
          <w:p>
            <w:pPr>
              <w:pStyle w:val="SmallNote"/>
              <w:bidi w:val="0"/>
              <w:spacing w:before="40" w:line="259" w:lineRule="auto"/>
              <w:ind w:left="0" w:right="0" w:firstLine="0"/>
              <w:jc w:val="both"/>
              <w:rPr>
                <w:rtl w:val="0"/>
              </w:rPr>
            </w:pPr>
            <w:r>
              <w:rPr>
                <w:rStyle w:val="Ninguno"/>
                <w:b w:val="1"/>
                <w:bCs w:val="1"/>
                <w:sz w:val="20"/>
                <w:szCs w:val="20"/>
                <w:shd w:val="nil" w:color="auto" w:fill="auto"/>
                <w:rtl w:val="0"/>
                <w:lang w:val="en-US"/>
              </w:rPr>
              <w:t>Please complete and send one DOC or PDF form per submitted work, together with the requested material, to media@madatac.es.</w:t>
            </w:r>
          </w:p>
        </w:tc>
      </w:tr>
    </w:tbl>
    <w:p>
      <w:pPr>
        <w:pStyle w:val="Cuerpo A"/>
        <w:widowControl w:val="0"/>
        <w:spacing w:after="0" w:line="240" w:lineRule="auto"/>
        <w:ind w:left="324" w:hanging="324"/>
        <w:jc w:val="center"/>
      </w:pPr>
    </w:p>
    <w:p>
      <w:pPr>
        <w:pStyle w:val="Cuerpo A"/>
        <w:widowControl w:val="0"/>
        <w:spacing w:after="0" w:line="240" w:lineRule="auto"/>
        <w:ind w:left="216" w:hanging="216"/>
        <w:jc w:val="center"/>
      </w:pPr>
    </w:p>
    <w:p>
      <w:pPr>
        <w:pStyle w:val="Cuerpo A"/>
        <w:widowControl w:val="0"/>
        <w:spacing w:after="0" w:line="240" w:lineRule="auto"/>
        <w:ind w:left="108" w:hanging="108"/>
        <w:jc w:val="center"/>
      </w:pPr>
    </w:p>
    <w:p>
      <w:pPr>
        <w:pStyle w:val="Cuerpo A"/>
        <w:widowControl w:val="0"/>
        <w:spacing w:after="0" w:line="240" w:lineRule="auto"/>
        <w:jc w:val="center"/>
        <w:rPr>
          <w:b w:val="1"/>
          <w:bCs w:val="1"/>
          <w:sz w:val="25"/>
          <w:szCs w:val="25"/>
        </w:rPr>
      </w:pPr>
    </w:p>
    <w:p>
      <w:pPr>
        <w:pStyle w:val="Cuerpo A"/>
        <w:widowControl w:val="0"/>
        <w:spacing w:after="0" w:line="240" w:lineRule="auto"/>
        <w:jc w:val="center"/>
        <w:rPr>
          <w:b w:val="1"/>
          <w:bCs w:val="1"/>
          <w:sz w:val="26"/>
          <w:szCs w:val="26"/>
        </w:rPr>
      </w:pPr>
      <w:r>
        <w:rPr>
          <w:b w:val="1"/>
          <w:bCs w:val="1"/>
          <w:sz w:val="26"/>
          <w:szCs w:val="26"/>
          <w:rtl w:val="0"/>
          <w:lang w:val="es-ES_tradnl"/>
        </w:rPr>
        <w:t>La fecha l</w:t>
      </w:r>
      <w:r>
        <w:rPr>
          <w:b w:val="1"/>
          <w:bCs w:val="1"/>
          <w:sz w:val="26"/>
          <w:szCs w:val="26"/>
          <w:rtl w:val="0"/>
        </w:rPr>
        <w:t>í</w:t>
      </w:r>
      <w:r>
        <w:rPr>
          <w:b w:val="1"/>
          <w:bCs w:val="1"/>
          <w:sz w:val="26"/>
          <w:szCs w:val="26"/>
          <w:rtl w:val="0"/>
          <w:lang w:val="es-ES_tradnl"/>
        </w:rPr>
        <w:t xml:space="preserve">mite para MADATAC 13 es el </w:t>
      </w:r>
      <w:r>
        <w:rPr>
          <w:b w:val="1"/>
          <w:bCs w:val="1"/>
          <w:sz w:val="26"/>
          <w:szCs w:val="26"/>
          <w:rtl w:val="0"/>
          <w:lang w:val="es-ES_tradnl"/>
        </w:rPr>
        <w:t>9</w:t>
      </w:r>
      <w:r>
        <w:rPr>
          <w:b w:val="1"/>
          <w:bCs w:val="1"/>
          <w:sz w:val="26"/>
          <w:szCs w:val="26"/>
          <w:rtl w:val="0"/>
          <w:lang w:val="es-ES_tradnl"/>
        </w:rPr>
        <w:t xml:space="preserve"> de </w:t>
      </w:r>
      <w:r>
        <w:rPr>
          <w:b w:val="1"/>
          <w:bCs w:val="1"/>
          <w:sz w:val="26"/>
          <w:szCs w:val="26"/>
          <w:rtl w:val="0"/>
          <w:lang w:val="es-ES_tradnl"/>
        </w:rPr>
        <w:t>octubre</w:t>
      </w:r>
      <w:r>
        <w:rPr>
          <w:b w:val="1"/>
          <w:bCs w:val="1"/>
          <w:sz w:val="26"/>
          <w:szCs w:val="26"/>
          <w:rtl w:val="0"/>
          <w:lang w:val="pt-PT"/>
        </w:rPr>
        <w:t xml:space="preserve"> de 2026.</w:t>
      </w:r>
    </w:p>
    <w:p>
      <w:pPr>
        <w:pStyle w:val="Cuerpo A"/>
        <w:widowControl w:val="0"/>
        <w:spacing w:after="0" w:line="240" w:lineRule="auto"/>
        <w:jc w:val="center"/>
        <w:rPr>
          <w:b w:val="1"/>
          <w:bCs w:val="1"/>
          <w:sz w:val="26"/>
          <w:szCs w:val="26"/>
        </w:rPr>
      </w:pPr>
    </w:p>
    <w:p>
      <w:pPr>
        <w:pStyle w:val="Cuerpo A"/>
        <w:widowControl w:val="0"/>
        <w:spacing w:after="0" w:line="240" w:lineRule="auto"/>
        <w:jc w:val="center"/>
        <w:rPr>
          <w:b w:val="1"/>
          <w:bCs w:val="1"/>
          <w:sz w:val="26"/>
          <w:szCs w:val="26"/>
        </w:rPr>
      </w:pPr>
      <w:r>
        <w:rPr>
          <w:b w:val="1"/>
          <w:bCs w:val="1"/>
          <w:sz w:val="26"/>
          <w:szCs w:val="26"/>
          <w:rtl w:val="0"/>
          <w:lang w:val="es-ES_tradnl"/>
        </w:rPr>
        <w:t xml:space="preserve">MADATAC 13 </w:t>
      </w:r>
      <w:r>
        <w:rPr>
          <w:b w:val="1"/>
          <w:bCs w:val="1"/>
          <w:sz w:val="26"/>
          <w:szCs w:val="26"/>
          <w:rtl w:val="0"/>
          <w:lang w:val="en-US"/>
        </w:rPr>
        <w:t xml:space="preserve">deadline date is </w:t>
      </w:r>
      <w:r>
        <w:rPr>
          <w:b w:val="1"/>
          <w:bCs w:val="1"/>
          <w:sz w:val="26"/>
          <w:szCs w:val="26"/>
          <w:rtl w:val="0"/>
          <w:lang w:val="es-ES_tradnl"/>
        </w:rPr>
        <w:t>October</w:t>
      </w:r>
      <w:r>
        <w:rPr>
          <w:b w:val="1"/>
          <w:bCs w:val="1"/>
          <w:sz w:val="26"/>
          <w:szCs w:val="26"/>
          <w:rtl w:val="0"/>
        </w:rPr>
        <w:t xml:space="preserve"> </w:t>
      </w:r>
      <w:r>
        <w:rPr>
          <w:b w:val="1"/>
          <w:bCs w:val="1"/>
          <w:sz w:val="26"/>
          <w:szCs w:val="26"/>
          <w:rtl w:val="0"/>
          <w:lang w:val="es-ES_tradnl"/>
        </w:rPr>
        <w:t>9</w:t>
      </w:r>
      <w:r>
        <w:rPr>
          <w:b w:val="1"/>
          <w:bCs w:val="1"/>
          <w:sz w:val="26"/>
          <w:szCs w:val="26"/>
          <w:rtl w:val="0"/>
          <w:lang w:val="en-US"/>
        </w:rPr>
        <w:t>th, 2026.</w:t>
      </w: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Cuerpo A"/>
        <w:spacing w:after="0"/>
      </w:pPr>
    </w:p>
    <w:p>
      <w:pPr>
        <w:pStyle w:val="FieldLabel"/>
      </w:pPr>
      <w:r>
        <w:rPr>
          <w:rStyle w:val="Ninguno"/>
          <w:rtl w:val="0"/>
          <w:lang w:val="es-ES_tradnl"/>
        </w:rPr>
        <w:t>Solo u</w:t>
      </w:r>
      <w:r>
        <w:rPr>
          <w:rStyle w:val="Ninguno"/>
          <w:rtl w:val="0"/>
          <w:lang w:val="en-US"/>
        </w:rPr>
        <w:t>so interno MADATAC / MADATAC internal use only</w:t>
      </w:r>
    </w:p>
    <w:tbl>
      <w:tblPr>
        <w:tblW w:w="10084"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521"/>
        <w:gridCol w:w="2521"/>
        <w:gridCol w:w="2521"/>
        <w:gridCol w:w="2521"/>
      </w:tblGrid>
      <w:tr>
        <w:tblPrEx>
          <w:shd w:val="clear" w:color="auto" w:fill="ced7e7"/>
        </w:tblPrEx>
        <w:trPr>
          <w:trHeight w:val="478" w:hRule="atLeast"/>
        </w:trPr>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top"/>
          </w:tcPr>
          <w:p>
            <w:pPr>
              <w:pStyle w:val="FieldLabel"/>
            </w:pPr>
            <w:r>
              <w:rPr>
                <w:rStyle w:val="Ninguno"/>
                <w:shd w:val="nil" w:color="auto" w:fill="auto"/>
                <w:rtl w:val="0"/>
                <w:lang w:val="en-US"/>
              </w:rPr>
              <w:t>Numero de registro / Registration ID</w:t>
            </w:r>
          </w:p>
        </w:tc>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top"/>
          </w:tcPr>
          <w:p>
            <w:pPr>
              <w:pStyle w:val="FieldLabel"/>
            </w:pPr>
            <w:r>
              <w:rPr>
                <w:rStyle w:val="Ninguno"/>
                <w:shd w:val="nil" w:color="auto" w:fill="auto"/>
                <w:rtl w:val="0"/>
                <w:lang w:val="en-US"/>
              </w:rPr>
              <w:t>Fecha de recepcion / Date received</w:t>
            </w:r>
          </w:p>
        </w:tc>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top"/>
          </w:tcPr>
          <w:p>
            <w:pPr>
              <w:pStyle w:val="FieldLabel"/>
            </w:pPr>
            <w:r>
              <w:rPr>
                <w:rStyle w:val="Ninguno"/>
                <w:shd w:val="nil" w:color="auto" w:fill="auto"/>
                <w:rtl w:val="0"/>
                <w:lang w:val="en-US"/>
              </w:rPr>
              <w:t>Preseleccion / Preselection</w:t>
            </w:r>
          </w:p>
        </w:tc>
        <w:tc>
          <w:tcPr>
            <w:tcW w:type="dxa" w:w="2520"/>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f4f4f2"/>
            <w:tcMar>
              <w:top w:type="dxa" w:w="80"/>
              <w:left w:type="dxa" w:w="80"/>
              <w:bottom w:type="dxa" w:w="80"/>
              <w:right w:type="dxa" w:w="80"/>
            </w:tcMar>
            <w:vAlign w:val="top"/>
          </w:tcPr>
          <w:p>
            <w:pPr>
              <w:pStyle w:val="FieldLabel"/>
            </w:pPr>
            <w:r>
              <w:rPr>
                <w:rStyle w:val="Ninguno"/>
                <w:shd w:val="nil" w:color="auto" w:fill="auto"/>
                <w:rtl w:val="0"/>
                <w:lang w:val="en-US"/>
              </w:rPr>
              <w:t>Decision final / Final decision</w:t>
            </w:r>
          </w:p>
        </w:tc>
      </w:tr>
      <w:tr>
        <w:tblPrEx>
          <w:shd w:val="clear" w:color="auto" w:fill="ced7e7"/>
        </w:tblPrEx>
        <w:trPr>
          <w:trHeight w:val="519" w:hRule="atLeast"/>
        </w:trPr>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c>
          <w:tcPr>
            <w:tcW w:type="dxa" w:w="2520"/>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r>
      <w:tr>
        <w:tblPrEx>
          <w:shd w:val="clear" w:color="auto" w:fill="ced7e7"/>
        </w:tblPrEx>
        <w:trPr>
          <w:trHeight w:val="519" w:hRule="atLeast"/>
        </w:trPr>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c>
          <w:tcPr>
            <w:tcW w:type="dxa" w:w="2521"/>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c>
          <w:tcPr>
            <w:tcW w:type="dxa" w:w="2520"/>
            <w:tcBorders>
              <w:top w:val="single" w:color="d7dbdf" w:sz="6" w:space="0" w:shadow="0" w:frame="0"/>
              <w:left w:val="single" w:color="d7dbdf" w:sz="6" w:space="0" w:shadow="0" w:frame="0"/>
              <w:bottom w:val="single" w:color="d7dbdf" w:sz="6" w:space="0" w:shadow="0" w:frame="0"/>
              <w:right w:val="single" w:color="d7dbdf" w:sz="6" w:space="0" w:shadow="0" w:frame="0"/>
            </w:tcBorders>
            <w:shd w:val="clear" w:color="auto" w:fill="auto"/>
            <w:tcMar>
              <w:top w:type="dxa" w:w="80"/>
              <w:left w:type="dxa" w:w="80"/>
              <w:bottom w:type="dxa" w:w="80"/>
              <w:right w:type="dxa" w:w="80"/>
            </w:tcMar>
            <w:vAlign w:val="top"/>
          </w:tcPr>
          <w:p>
            <w:pPr>
              <w:pStyle w:val="FieldText"/>
            </w:pPr>
            <w:r>
              <w:rPr>
                <w:rStyle w:val="Ninguno"/>
                <w:shd w:val="nil" w:color="auto" w:fill="auto"/>
                <w:rtl w:val="0"/>
                <w:lang w:val="en-US"/>
              </w:rPr>
              <w:t>________________________</w:t>
            </w:r>
          </w:p>
        </w:tc>
      </w:tr>
    </w:tbl>
    <w:p>
      <w:pPr>
        <w:pStyle w:val="FieldLabel"/>
        <w:widowControl w:val="0"/>
        <w:spacing w:line="240" w:lineRule="auto"/>
        <w:ind w:left="324" w:hanging="324"/>
        <w:jc w:val="center"/>
      </w:pPr>
    </w:p>
    <w:p>
      <w:pPr>
        <w:pStyle w:val="FieldLabel"/>
        <w:widowControl w:val="0"/>
        <w:spacing w:line="240" w:lineRule="auto"/>
        <w:ind w:left="216" w:hanging="216"/>
        <w:jc w:val="center"/>
      </w:pPr>
    </w:p>
    <w:p>
      <w:pPr>
        <w:pStyle w:val="FieldLabel"/>
        <w:widowControl w:val="0"/>
        <w:spacing w:line="240" w:lineRule="auto"/>
        <w:ind w:left="108" w:hanging="108"/>
        <w:jc w:val="center"/>
      </w:pPr>
    </w:p>
    <w:p>
      <w:pPr>
        <w:pStyle w:val="FieldLabel"/>
        <w:widowControl w:val="0"/>
        <w:spacing w:line="240" w:lineRule="auto"/>
        <w:jc w:val="center"/>
      </w:pPr>
    </w:p>
    <w:p>
      <w:pPr>
        <w:pStyle w:val="SmallNote"/>
        <w:spacing w:before="100"/>
        <w:jc w:val="center"/>
      </w:pPr>
      <w:r>
        <w:rPr>
          <w:rStyle w:val="Ninguno"/>
          <w:rtl w:val="0"/>
          <w:lang w:val="en-US"/>
        </w:rPr>
        <w:t>MADATAC CONTACT  |  media@madatac.es  |  Instagram: @iury_lech  |  Issuu: MADATAC</w:t>
      </w:r>
      <w:r>
        <w:rPr>
          <w:rStyle w:val="Ninguno"/>
          <w:rFonts w:ascii="Arial Unicode MS" w:cs="Arial Unicode MS" w:hAnsi="Arial Unicode MS" w:eastAsia="Arial Unicode MS"/>
          <w:b w:val="0"/>
          <w:bCs w:val="0"/>
          <w:i w:val="0"/>
          <w:iCs w:val="0"/>
        </w:rPr>
        <w:br w:type="page"/>
      </w:r>
    </w:p>
    <w:p>
      <w:pPr>
        <w:pStyle w:val="SmallNote"/>
        <w:spacing w:before="100"/>
        <w:jc w:val="center"/>
      </w:pPr>
      <w:r>
        <w:rPr>
          <w:rStyle w:val="Ninguno"/>
          <w:rFonts w:ascii="Arial Unicode MS" w:cs="Arial Unicode MS" w:hAnsi="Arial Unicode MS" w:eastAsia="Arial Unicode MS"/>
        </w:rPr>
        <w:drawing xmlns:a="http://schemas.openxmlformats.org/drawingml/2006/main">
          <wp:anchor distT="152400" distB="152400" distL="152400" distR="152400" simplePos="0" relativeHeight="251659264" behindDoc="0" locked="0" layoutInCell="1" allowOverlap="1">
            <wp:simplePos x="0" y="0"/>
            <wp:positionH relativeFrom="margin">
              <wp:posOffset>1165945</wp:posOffset>
            </wp:positionH>
            <wp:positionV relativeFrom="line">
              <wp:posOffset>2199089</wp:posOffset>
            </wp:positionV>
            <wp:extent cx="4060019" cy="4060019"/>
            <wp:effectExtent l="0" t="0" r="0" b="0"/>
            <wp:wrapTopAndBottom distT="152400" distB="152400"/>
            <wp:docPr id="1073741826" name="officeArt object" descr="LOGO TRANSFERA NUEVO EN B_N.png"/>
            <wp:cNvGraphicFramePr/>
            <a:graphic xmlns:a="http://schemas.openxmlformats.org/drawingml/2006/main">
              <a:graphicData uri="http://schemas.openxmlformats.org/drawingml/2006/picture">
                <pic:pic xmlns:pic="http://schemas.openxmlformats.org/drawingml/2006/picture">
                  <pic:nvPicPr>
                    <pic:cNvPr id="1073741826" name="LOGO TRANSFERA NUEVO EN B_N.png" descr="LOGO TRANSFERA NUEVO EN B_N.png"/>
                    <pic:cNvPicPr>
                      <a:picLocks noChangeAspect="1"/>
                    </pic:cNvPicPr>
                  </pic:nvPicPr>
                  <pic:blipFill>
                    <a:blip r:embed="rId5">
                      <a:extLst/>
                    </a:blip>
                    <a:stretch>
                      <a:fillRect/>
                    </a:stretch>
                  </pic:blipFill>
                  <pic:spPr>
                    <a:xfrm>
                      <a:off x="0" y="0"/>
                      <a:ext cx="4060019" cy="4060019"/>
                    </a:xfrm>
                    <a:prstGeom prst="rect">
                      <a:avLst/>
                    </a:prstGeom>
                    <a:ln w="12700" cap="flat">
                      <a:noFill/>
                      <a:miter lim="400000"/>
                    </a:ln>
                    <a:effectLst/>
                  </pic:spPr>
                </pic:pic>
              </a:graphicData>
            </a:graphic>
          </wp:anchor>
        </w:drawing>
      </w:r>
    </w:p>
    <w:sectPr>
      <w:headerReference w:type="default" r:id="rId6"/>
      <w:footerReference w:type="default" r:id="rId7"/>
      <w:pgSz w:w="12240" w:h="15840" w:orient="portrait"/>
      <w:pgMar w:top="1020" w:right="1077" w:bottom="964" w:left="1077" w:header="510" w:footer="51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Georgia">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Style w:val="Ninguno"/>
        <w:outline w:val="0"/>
        <w:color w:val="7a828a"/>
        <w:sz w:val="17"/>
        <w:szCs w:val="17"/>
        <w:u w:color="7a828a"/>
        <w:rtl w:val="0"/>
        <w:lang w:val="en-US"/>
        <w14:textFill>
          <w14:solidFill>
            <w14:srgbClr w14:val="7A828A"/>
          </w14:solidFill>
        </w14:textFill>
      </w:rPr>
      <w:t>MADATAC 13 - Madrid</w:t>
    </w:r>
    <w:r>
      <w:rPr>
        <w:rStyle w:val="Ninguno"/>
        <w:outline w:val="0"/>
        <w:color w:val="7a828a"/>
        <w:sz w:val="17"/>
        <w:szCs w:val="17"/>
        <w:u w:color="7a828a"/>
        <w:rtl w:val="0"/>
        <w:lang w:val="es-ES_tradnl"/>
        <w14:textFill>
          <w14:solidFill>
            <w14:srgbClr w14:val="7A828A"/>
          </w14:solidFill>
        </w14:textFill>
      </w:rPr>
      <w:t xml:space="preserve">, </w:t>
    </w:r>
    <w:r>
      <w:rPr>
        <w:rStyle w:val="Ninguno"/>
        <w:outline w:val="0"/>
        <w:color w:val="7a828a"/>
        <w:sz w:val="17"/>
        <w:szCs w:val="17"/>
        <w:u w:color="7a828a"/>
        <w:rtl w:val="0"/>
        <w:lang w:val="en-US"/>
        <w14:textFill>
          <w14:solidFill>
            <w14:srgbClr w14:val="7A828A"/>
          </w14:solidFill>
        </w14:textFill>
      </w:rPr>
      <w:t>2027 - media@madatac.es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right"/>
    </w:pPr>
    <w:r>
      <w:rPr>
        <w:rStyle w:val="Ninguno"/>
        <w:b w:val="1"/>
        <w:bCs w:val="1"/>
        <w:outline w:val="0"/>
        <w:color w:val="1f2a34"/>
        <w:u w:color="1f2a34"/>
        <w:rtl w:val="0"/>
        <w:lang w:val="en-US"/>
        <w14:textFill>
          <w14:solidFill>
            <w14:srgbClr w14:val="1F2A34"/>
          </w14:solidFill>
        </w14:textFill>
      </w:rPr>
      <w:t>MADATAC 13</w:t>
    </w:r>
    <w:r>
      <w:rPr>
        <w:rStyle w:val="Ninguno"/>
        <w:outline w:val="0"/>
        <w:color w:val="7b838b"/>
        <w:sz w:val="20"/>
        <w:szCs w:val="20"/>
        <w:u w:color="7b838b"/>
        <w:rtl w:val="0"/>
        <w:lang w:val="en-US"/>
        <w14:textFill>
          <w14:solidFill>
            <w14:srgbClr w14:val="7B838B"/>
          </w14:solidFill>
        </w14:textFill>
      </w:rPr>
      <w:t xml:space="preserve">  |</w:t>
    </w:r>
    <w:r>
      <w:rPr>
        <w:rStyle w:val="Ninguno"/>
        <w:outline w:val="0"/>
        <w:color w:val="7b838b"/>
        <w:sz w:val="20"/>
        <w:szCs w:val="20"/>
        <w:u w:color="7b838b"/>
        <w:rtl w:val="0"/>
        <w:lang w:val="es-ES_tradnl"/>
        <w14:textFill>
          <w14:solidFill>
            <w14:srgbClr w14:val="7B838B"/>
          </w14:solidFill>
        </w14:textFill>
      </w:rPr>
      <w:t xml:space="preserve"> </w:t>
    </w:r>
    <w:r>
      <w:rPr>
        <w:rStyle w:val="Ninguno"/>
        <w:outline w:val="0"/>
        <w:color w:val="7b838b"/>
        <w:sz w:val="18"/>
        <w:szCs w:val="18"/>
        <w:u w:color="7b838b"/>
        <w:rtl w:val="0"/>
        <w:lang w:val="en-US"/>
        <w14:textFill>
          <w14:solidFill>
            <w14:srgbClr w14:val="7B838B"/>
          </w14:solidFill>
        </w14:textFill>
      </w:rPr>
      <w:t>Convocatoria Internacional</w:t>
    </w:r>
    <w:r>
      <w:rPr>
        <w:rStyle w:val="Ninguno"/>
        <w:outline w:val="0"/>
        <w:color w:val="7b838b"/>
        <w:sz w:val="18"/>
        <w:szCs w:val="18"/>
        <w:u w:color="7b838b"/>
        <w:rtl w:val="0"/>
        <w:lang w:val="es-ES_tradnl"/>
        <w14:textFill>
          <w14:solidFill>
            <w14:srgbClr w14:val="7B838B"/>
          </w14:solidFill>
        </w14:textFill>
      </w:rPr>
      <w:t xml:space="preserve"> para artistas / </w:t>
    </w:r>
    <w:r>
      <w:rPr>
        <w:rStyle w:val="Ninguno"/>
        <w:outline w:val="0"/>
        <w:color w:val="7b838b"/>
        <w:sz w:val="18"/>
        <w:szCs w:val="18"/>
        <w:u w:color="7b838b"/>
        <w:rtl w:val="0"/>
        <w:lang w:val="en-US"/>
        <w14:textFill>
          <w14:solidFill>
            <w14:srgbClr w14:val="7B838B"/>
          </w14:solidFill>
        </w14:textFill>
      </w:rPr>
      <w:t xml:space="preserve">International Call for Artists </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1"/>
      <w:szCs w:val="21"/>
      <w:u w:val="none" w:color="000000"/>
      <w:shd w:val="nil" w:color="auto" w:fill="auto"/>
      <w:vertAlign w:val="baseline"/>
      <w:lang w:val="en-US"/>
      <w14:textFill>
        <w14:solidFill>
          <w14:srgbClr w14:val="000000"/>
        </w14:solidFill>
      </w14:textFill>
    </w:rPr>
  </w:style>
  <w:style w:type="character" w:styleId="Ninguno">
    <w:name w:val="Ninguno"/>
    <w:rPr>
      <w:lang w:val="en-US"/>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1"/>
      <w:szCs w:val="21"/>
      <w:u w:val="none" w:color="000000"/>
      <w:shd w:val="nil" w:color="auto" w:fill="auto"/>
      <w:vertAlign w:val="baseline"/>
      <w:lang w:val="en-US"/>
      <w14:textFill>
        <w14:solidFill>
          <w14:srgbClr w14:val="000000"/>
        </w14:solidFill>
      </w14:textFill>
    </w:rPr>
  </w:style>
  <w:style w:type="paragraph" w:styleId="TinyCaps">
    <w:name w:val="TinyCaps"/>
    <w:next w:val="TinyCaps"/>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w:hAnsi="Arial" w:eastAsia="Arial"/>
      <w:b w:val="1"/>
      <w:bCs w:val="1"/>
      <w:i w:val="0"/>
      <w:iCs w:val="0"/>
      <w:caps w:val="0"/>
      <w:smallCaps w:val="0"/>
      <w:strike w:val="0"/>
      <w:dstrike w:val="0"/>
      <w:outline w:val="0"/>
      <w:color w:val="6a727a"/>
      <w:spacing w:val="0"/>
      <w:kern w:val="0"/>
      <w:position w:val="0"/>
      <w:sz w:val="17"/>
      <w:szCs w:val="17"/>
      <w:u w:val="none" w:color="6a727a"/>
      <w:shd w:val="nil" w:color="auto" w:fill="auto"/>
      <w:vertAlign w:val="baseline"/>
      <w:lang w:val="en-US"/>
      <w14:textFill>
        <w14:solidFill>
          <w14:srgbClr w14:val="6A727A"/>
        </w14:solidFill>
      </w14:textFill>
    </w:rPr>
  </w:style>
  <w:style w:type="paragraph" w:styleId="TitleMain">
    <w:name w:val="TitleMain"/>
    <w:next w:val="TitleMain"/>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1f2a34"/>
      <w:spacing w:val="0"/>
      <w:kern w:val="0"/>
      <w:position w:val="0"/>
      <w:sz w:val="48"/>
      <w:szCs w:val="48"/>
      <w:u w:val="none" w:color="1f2a34"/>
      <w:shd w:val="nil" w:color="auto" w:fill="auto"/>
      <w:vertAlign w:val="baseline"/>
      <w:lang w:val="en-US"/>
      <w14:textFill>
        <w14:solidFill>
          <w14:srgbClr w14:val="1F2A34"/>
        </w14:solidFill>
      </w14:textFill>
    </w:rPr>
  </w:style>
  <w:style w:type="paragraph" w:styleId="TitleSub">
    <w:name w:val="TitleSub"/>
    <w:next w:val="TitleSub"/>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58636f"/>
      <w:spacing w:val="0"/>
      <w:kern w:val="0"/>
      <w:position w:val="0"/>
      <w:sz w:val="23"/>
      <w:szCs w:val="23"/>
      <w:u w:val="none" w:color="58636f"/>
      <w:shd w:val="nil" w:color="auto" w:fill="auto"/>
      <w:vertAlign w:val="baseline"/>
      <w:lang w:val="en-US"/>
      <w14:textFill>
        <w14:solidFill>
          <w14:srgbClr w14:val="58636F"/>
        </w14:solidFill>
      </w14:textFill>
    </w:rPr>
  </w:style>
  <w:style w:type="paragraph" w:styleId="SmallNote">
    <w:name w:val="SmallNote"/>
    <w:next w:val="SmallNote"/>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6a727a"/>
      <w:spacing w:val="0"/>
      <w:kern w:val="0"/>
      <w:position w:val="0"/>
      <w:sz w:val="17"/>
      <w:szCs w:val="17"/>
      <w:u w:val="none" w:color="6a727a"/>
      <w:shd w:val="nil" w:color="auto" w:fill="auto"/>
      <w:vertAlign w:val="baseline"/>
      <w:lang w:val="en-US"/>
      <w14:textFill>
        <w14:solidFill>
          <w14:srgbClr w14:val="6A727A"/>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1"/>
      <w:szCs w:val="21"/>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SectionBandText">
    <w:name w:val="SectionBandText"/>
    <w:next w:val="SectionBandText"/>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ffffff"/>
      <w:spacing w:val="0"/>
      <w:kern w:val="0"/>
      <w:position w:val="0"/>
      <w:sz w:val="21"/>
      <w:szCs w:val="21"/>
      <w:u w:val="none" w:color="ffffff"/>
      <w:shd w:val="nil" w:color="auto" w:fill="auto"/>
      <w:vertAlign w:val="baseline"/>
      <w:lang w:val="en-US"/>
      <w14:textFill>
        <w14:solidFill>
          <w14:srgbClr w14:val="FFFFFF"/>
        </w14:solidFill>
      </w14:textFill>
    </w:rPr>
  </w:style>
  <w:style w:type="paragraph" w:styleId="FieldLabel">
    <w:name w:val="FieldLabel"/>
    <w:next w:val="FieldLabel"/>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56616c"/>
      <w:spacing w:val="0"/>
      <w:kern w:val="0"/>
      <w:position w:val="0"/>
      <w:sz w:val="18"/>
      <w:szCs w:val="18"/>
      <w:u w:val="none" w:color="56616c"/>
      <w:shd w:val="nil" w:color="auto" w:fill="auto"/>
      <w:vertAlign w:val="baseline"/>
      <w:lang w:val="en-US"/>
      <w14:textFill>
        <w14:solidFill>
          <w14:srgbClr w14:val="56616C"/>
        </w14:solidFill>
      </w14:textFill>
    </w:rPr>
  </w:style>
  <w:style w:type="paragraph" w:styleId="FieldText">
    <w:name w:val="FieldText"/>
    <w:next w:val="FieldText"/>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202428"/>
      <w:spacing w:val="0"/>
      <w:kern w:val="0"/>
      <w:position w:val="0"/>
      <w:sz w:val="20"/>
      <w:szCs w:val="20"/>
      <w:u w:val="none" w:color="202428"/>
      <w:shd w:val="nil" w:color="auto" w:fill="auto"/>
      <w:vertAlign w:val="baseline"/>
      <w:lang w:val="en-US"/>
      <w14:textFill>
        <w14:solidFill>
          <w14:srgbClr w14:val="202428"/>
        </w14:solidFill>
      </w14:textFill>
    </w:rPr>
  </w:style>
  <w:style w:type="paragraph" w:styleId="Checklist">
    <w:name w:val="Checklist"/>
    <w:next w:val="Checklist"/>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hint="default"/>
      <w:b w:val="0"/>
      <w:bCs w:val="0"/>
      <w:i w:val="0"/>
      <w:iCs w:val="0"/>
      <w:caps w:val="0"/>
      <w:smallCaps w:val="0"/>
      <w:strike w:val="0"/>
      <w:dstrike w:val="0"/>
      <w:outline w:val="0"/>
      <w:color w:val="222222"/>
      <w:spacing w:val="0"/>
      <w:kern w:val="0"/>
      <w:position w:val="0"/>
      <w:sz w:val="19"/>
      <w:szCs w:val="19"/>
      <w:u w:val="none" w:color="222222"/>
      <w:shd w:val="nil" w:color="auto" w:fill="auto"/>
      <w:vertAlign w:val="baseline"/>
      <w:lang w:val="en-US"/>
      <w14:textFill>
        <w14:solidFill>
          <w14:srgbClr w14:val="222222"/>
        </w14:solidFill>
      </w14:textFill>
    </w:rPr>
  </w:style>
  <w:style w:type="paragraph" w:styleId="LegalHead">
    <w:name w:val="LegalHead"/>
    <w:next w:val="LegalHead"/>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1f2a34"/>
      <w:spacing w:val="0"/>
      <w:kern w:val="0"/>
      <w:position w:val="0"/>
      <w:sz w:val="20"/>
      <w:szCs w:val="20"/>
      <w:u w:val="none" w:color="1f2a34"/>
      <w:shd w:val="nil" w:color="auto" w:fill="auto"/>
      <w:vertAlign w:val="baseline"/>
      <w:lang w:val="en-US"/>
      <w14:textFill>
        <w14:solidFill>
          <w14:srgbClr w14:val="1F2A34"/>
        </w14:solidFill>
      </w14:textFill>
    </w:rPr>
  </w:style>
  <w:style w:type="paragraph" w:styleId="BodyLegal">
    <w:name w:val="BodyLegal"/>
    <w:next w:val="BodyLegal"/>
    <w:pPr>
      <w:keepNext w:val="0"/>
      <w:keepLines w:val="0"/>
      <w:pageBreakBefore w:val="0"/>
      <w:widowControl w:val="1"/>
      <w:shd w:val="clear" w:color="auto" w:fill="auto"/>
      <w:suppressAutoHyphens w:val="0"/>
      <w:bidi w:val="0"/>
      <w:spacing w:before="0" w:after="80" w:line="269"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222222"/>
      <w:spacing w:val="0"/>
      <w:kern w:val="0"/>
      <w:position w:val="0"/>
      <w:sz w:val="18"/>
      <w:szCs w:val="18"/>
      <w:u w:val="none" w:color="222222"/>
      <w:shd w:val="nil" w:color="auto" w:fill="auto"/>
      <w:vertAlign w:val="baseline"/>
      <w:lang w:val="en-US"/>
      <w14:textFill>
        <w14:solidFill>
          <w14:srgbClr w14:val="222222"/>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